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D027" w14:textId="2380ED4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68687142"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D27927">
        <w:rPr>
          <w:sz w:val="20"/>
          <w:szCs w:val="20"/>
        </w:rPr>
        <w:t>6</w:t>
      </w:r>
      <w:r w:rsidR="0050501E" w:rsidRPr="002357D7">
        <w:rPr>
          <w:sz w:val="20"/>
          <w:szCs w:val="20"/>
        </w:rPr>
        <w:t>.</w:t>
      </w:r>
      <w:r w:rsidRPr="002357D7">
        <w:rPr>
          <w:sz w:val="20"/>
          <w:szCs w:val="20"/>
        </w:rPr>
        <w:t>202</w:t>
      </w:r>
      <w:r w:rsidR="00CB5498">
        <w:rPr>
          <w:sz w:val="20"/>
          <w:szCs w:val="20"/>
        </w:rPr>
        <w:t>4</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72946753" w:rsidR="00FC081F" w:rsidRDefault="006D78CB" w:rsidP="00FC081F">
      <w:pPr>
        <w:pStyle w:val="NormalnyWeb"/>
        <w:snapToGrid w:val="0"/>
        <w:spacing w:before="0" w:after="0"/>
        <w:jc w:val="center"/>
        <w:rPr>
          <w:rFonts w:ascii="Arial" w:hAnsi="Arial" w:cs="Arial"/>
          <w:b/>
          <w:bCs/>
          <w:i/>
          <w:sz w:val="20"/>
          <w:szCs w:val="20"/>
        </w:rPr>
      </w:pPr>
      <w:r w:rsidRPr="0039291C">
        <w:rPr>
          <w:rFonts w:ascii="Arial" w:hAnsi="Arial" w:cs="Arial"/>
          <w:sz w:val="20"/>
          <w:szCs w:val="20"/>
        </w:rPr>
        <w:t xml:space="preserve">w ramach zadania pn. </w:t>
      </w:r>
      <w:r w:rsidR="00C338C4" w:rsidRPr="00C338C4">
        <w:rPr>
          <w:rFonts w:ascii="Arial" w:hAnsi="Arial" w:cs="Arial"/>
          <w:b/>
          <w:bCs/>
          <w:sz w:val="20"/>
          <w:szCs w:val="20"/>
        </w:rPr>
        <w:t>„Roboty rozbiórkowe budynków użyteczności publicznej na terenie gminy Tarnawatka”</w:t>
      </w:r>
    </w:p>
    <w:p w14:paraId="0B7852BA" w14:textId="77777777" w:rsidR="00EF0A33" w:rsidRPr="002357D7" w:rsidRDefault="00EF0A33" w:rsidP="00EF0A33">
      <w:pPr>
        <w:pStyle w:val="NormalnyWeb"/>
        <w:snapToGrid w:val="0"/>
        <w:spacing w:before="0" w:after="0"/>
        <w:jc w:val="both"/>
        <w:rPr>
          <w:sz w:val="20"/>
          <w:szCs w:val="20"/>
        </w:rPr>
      </w:pPr>
    </w:p>
    <w:p w14:paraId="6BDFDD91" w14:textId="6C85C9CC" w:rsidR="00D0219B" w:rsidRPr="002357D7" w:rsidRDefault="006D78CB" w:rsidP="0050501E">
      <w:pPr>
        <w:spacing w:after="0" w:line="240" w:lineRule="auto"/>
        <w:ind w:left="0" w:right="47"/>
        <w:rPr>
          <w:sz w:val="20"/>
          <w:szCs w:val="20"/>
        </w:rPr>
      </w:pPr>
      <w:r w:rsidRPr="002357D7">
        <w:rPr>
          <w:sz w:val="20"/>
          <w:szCs w:val="20"/>
        </w:rPr>
        <w:t>Sporządzona w dniu …………………  202</w:t>
      </w:r>
      <w:r w:rsidR="00CB5498">
        <w:rPr>
          <w:sz w:val="20"/>
          <w:szCs w:val="20"/>
        </w:rPr>
        <w:t>4</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609B646B"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44683536"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764FAEC2" w:rsidR="00D0219B" w:rsidRPr="00CB5498" w:rsidRDefault="006D78CB" w:rsidP="00CB5498">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w:t>
      </w:r>
      <w:r w:rsidR="00CB5498">
        <w:rPr>
          <w:sz w:val="20"/>
          <w:szCs w:val="20"/>
        </w:rPr>
        <w:t>Rozporządzeniem Ministra Rozwoju i Technologii w sprawie szczegółowego zakresu i formy dokumentacji projektowej, specyfikacji technicznych wykonania i odbioru robót budowlanych oraz programu funkcjonalno-użytkowego</w:t>
      </w:r>
      <w:r w:rsidRPr="00CB5498">
        <w:rPr>
          <w:sz w:val="20"/>
          <w:szCs w:val="20"/>
        </w:rPr>
        <w:t xml:space="preserve"> (Dz.U. z 20</w:t>
      </w:r>
      <w:r w:rsidR="00CB5498">
        <w:rPr>
          <w:sz w:val="20"/>
          <w:szCs w:val="20"/>
        </w:rPr>
        <w:t>21</w:t>
      </w:r>
      <w:r w:rsidRPr="00CB5498">
        <w:rPr>
          <w:sz w:val="20"/>
          <w:szCs w:val="20"/>
        </w:rPr>
        <w:t xml:space="preserve"> r. poz. </w:t>
      </w:r>
      <w:r w:rsidR="00CB5498">
        <w:rPr>
          <w:sz w:val="20"/>
          <w:szCs w:val="20"/>
        </w:rPr>
        <w:t>2454</w:t>
      </w:r>
      <w:r w:rsidRPr="00CB5498">
        <w:rPr>
          <w:sz w:val="20"/>
          <w:szCs w:val="20"/>
        </w:rPr>
        <w:t xml:space="preserve"> ze zm.). </w:t>
      </w:r>
    </w:p>
    <w:p w14:paraId="1BFF0E91" w14:textId="49BA3D57"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C942F5">
        <w:rPr>
          <w:sz w:val="20"/>
          <w:szCs w:val="20"/>
        </w:rPr>
        <w:t>3</w:t>
      </w:r>
      <w:r w:rsidRPr="002357D7">
        <w:rPr>
          <w:sz w:val="20"/>
          <w:szCs w:val="20"/>
        </w:rPr>
        <w:t xml:space="preserve"> r. poz. </w:t>
      </w:r>
      <w:r w:rsidR="00C942F5">
        <w:rPr>
          <w:sz w:val="20"/>
          <w:szCs w:val="20"/>
        </w:rPr>
        <w:t>682</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końcowego robót</w:t>
      </w:r>
      <w:r w:rsidRPr="002357D7">
        <w:rPr>
          <w:sz w:val="20"/>
          <w:szCs w:val="20"/>
        </w:rPr>
        <w:t xml:space="preserve"> - dokument potwierdzający odbiór wykonania przez Wykonawcę całości robót budowlanych będących przedmiotem Umowy. </w:t>
      </w:r>
    </w:p>
    <w:p w14:paraId="4D5F3E6B" w14:textId="750BF8FB"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t>
      </w:r>
    </w:p>
    <w:p w14:paraId="59EA6F61" w14:textId="4A6F37AE"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C942F5">
        <w:rPr>
          <w:sz w:val="20"/>
          <w:szCs w:val="20"/>
        </w:rPr>
        <w:t xml:space="preserve">tj. </w:t>
      </w:r>
      <w:r w:rsidRPr="002357D7">
        <w:rPr>
          <w:sz w:val="20"/>
          <w:szCs w:val="20"/>
        </w:rPr>
        <w:t>Dz. U. z 20</w:t>
      </w:r>
      <w:r w:rsidR="00C942F5">
        <w:rPr>
          <w:sz w:val="20"/>
          <w:szCs w:val="20"/>
        </w:rPr>
        <w:t>23</w:t>
      </w:r>
      <w:r w:rsidRPr="002357D7">
        <w:rPr>
          <w:sz w:val="20"/>
          <w:szCs w:val="20"/>
        </w:rPr>
        <w:t xml:space="preserve"> r., poz. 1</w:t>
      </w:r>
      <w:r w:rsidR="00C942F5">
        <w:rPr>
          <w:sz w:val="20"/>
          <w:szCs w:val="20"/>
        </w:rPr>
        <w:t>465</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21B55F8A" w:rsidR="00D0219B" w:rsidRPr="00C338C4" w:rsidRDefault="006D78CB" w:rsidP="00C338C4">
      <w:pPr>
        <w:numPr>
          <w:ilvl w:val="0"/>
          <w:numId w:val="4"/>
        </w:numPr>
        <w:spacing w:after="0" w:line="240" w:lineRule="auto"/>
        <w:ind w:right="47" w:hanging="504"/>
        <w:rPr>
          <w:sz w:val="20"/>
          <w:szCs w:val="20"/>
        </w:rPr>
      </w:pPr>
      <w:r w:rsidRPr="004503F9">
        <w:rPr>
          <w:sz w:val="20"/>
          <w:szCs w:val="20"/>
        </w:rPr>
        <w:t>Przedmiotem umowy jest wykonanie robót budowlanych zadania inwestycyjnego pn.</w:t>
      </w:r>
      <w:r w:rsidR="001478B2" w:rsidRPr="004503F9">
        <w:rPr>
          <w:sz w:val="20"/>
          <w:szCs w:val="20"/>
        </w:rPr>
        <w:t xml:space="preserve">: </w:t>
      </w:r>
      <w:r w:rsidR="00C338C4" w:rsidRPr="00C338C4">
        <w:rPr>
          <w:b/>
          <w:bCs/>
          <w:sz w:val="20"/>
          <w:szCs w:val="20"/>
        </w:rPr>
        <w:t>„Roboty rozbiórkowe budynków użyteczności publicznej na terenie gminy Tarnawatka”</w:t>
      </w:r>
      <w:r w:rsidR="0091590B" w:rsidRPr="00C338C4">
        <w:rPr>
          <w:b/>
          <w:bCs/>
          <w:sz w:val="20"/>
          <w:szCs w:val="20"/>
        </w:rPr>
        <w:t xml:space="preserve">. </w:t>
      </w:r>
      <w:r w:rsidRPr="00C338C4">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6F38E916"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Projekt </w:t>
      </w:r>
      <w:r w:rsidR="00E55BC2" w:rsidRPr="002357D7">
        <w:rPr>
          <w:sz w:val="20"/>
          <w:szCs w:val="20"/>
        </w:rPr>
        <w:t>budowl</w:t>
      </w:r>
      <w:r w:rsidR="0091590B">
        <w:rPr>
          <w:sz w:val="20"/>
          <w:szCs w:val="20"/>
        </w:rPr>
        <w:t>ane</w:t>
      </w:r>
      <w:r w:rsidRPr="002357D7">
        <w:rPr>
          <w:sz w:val="20"/>
          <w:szCs w:val="20"/>
        </w:rPr>
        <w:t xml:space="preserve"> – załącznik nr 1 do umowy, </w:t>
      </w:r>
    </w:p>
    <w:p w14:paraId="2EC428E8" w14:textId="261545B0" w:rsidR="00D0219B"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7E828B9E" w14:textId="4145464C" w:rsidR="007A5BA3" w:rsidRPr="00DB5E25" w:rsidRDefault="00E55BC2" w:rsidP="00DB5E25">
      <w:pPr>
        <w:numPr>
          <w:ilvl w:val="1"/>
          <w:numId w:val="4"/>
        </w:numPr>
        <w:spacing w:after="0" w:line="240" w:lineRule="auto"/>
        <w:ind w:right="47" w:hanging="425"/>
        <w:rPr>
          <w:sz w:val="20"/>
          <w:szCs w:val="20"/>
        </w:rPr>
      </w:pPr>
      <w:r w:rsidRPr="002357D7">
        <w:rPr>
          <w:sz w:val="20"/>
          <w:szCs w:val="20"/>
        </w:rPr>
        <w:t>Przedmiary</w:t>
      </w:r>
      <w:r w:rsidR="00C338C4">
        <w:rPr>
          <w:sz w:val="20"/>
          <w:szCs w:val="20"/>
        </w:rPr>
        <w:t>, opisy</w:t>
      </w:r>
      <w:r w:rsidRPr="002357D7">
        <w:rPr>
          <w:sz w:val="20"/>
          <w:szCs w:val="20"/>
        </w:rPr>
        <w:t xml:space="preserve"> załącznik nr 1 do umowy</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534973C9"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t xml:space="preserve">Prowadzić dziennik budowy zgodnie z przepisami </w:t>
      </w:r>
      <w:r w:rsidR="0091590B">
        <w:rPr>
          <w:sz w:val="20"/>
          <w:szCs w:val="20"/>
        </w:rPr>
        <w:t>prawa</w:t>
      </w:r>
      <w:r w:rsidRPr="00283184">
        <w:rPr>
          <w:sz w:val="20"/>
          <w:szCs w:val="20"/>
        </w:rPr>
        <w:t xml:space="preserve">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lastRenderedPageBreak/>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43DEC26E"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1590B">
        <w:rPr>
          <w:sz w:val="20"/>
          <w:szCs w:val="20"/>
        </w:rPr>
        <w:t xml:space="preserve">tj. </w:t>
      </w:r>
      <w:r w:rsidRPr="00283184">
        <w:rPr>
          <w:sz w:val="20"/>
          <w:szCs w:val="20"/>
        </w:rPr>
        <w:t>Dz. U. z 202</w:t>
      </w:r>
      <w:r w:rsidR="0091590B">
        <w:rPr>
          <w:sz w:val="20"/>
          <w:szCs w:val="20"/>
        </w:rPr>
        <w:t>3</w:t>
      </w:r>
      <w:r w:rsidRPr="00283184">
        <w:rPr>
          <w:sz w:val="20"/>
          <w:szCs w:val="20"/>
        </w:rPr>
        <w:t xml:space="preserve"> r., poz. </w:t>
      </w:r>
      <w:r w:rsidR="0091590B">
        <w:rPr>
          <w:sz w:val="20"/>
          <w:szCs w:val="20"/>
        </w:rPr>
        <w:t>1587</w:t>
      </w:r>
      <w:r w:rsidRPr="00283184">
        <w:rPr>
          <w:sz w:val="20"/>
          <w:szCs w:val="20"/>
        </w:rPr>
        <w:t xml:space="preserve"> ze zm.) i ustawą z dnia 27 kwietnia 2001r. Prawo ochrony środowiska (</w:t>
      </w:r>
      <w:r w:rsidR="0091590B">
        <w:rPr>
          <w:sz w:val="20"/>
          <w:szCs w:val="20"/>
        </w:rPr>
        <w:t xml:space="preserve">tj. </w:t>
      </w:r>
      <w:r w:rsidRPr="00283184">
        <w:rPr>
          <w:sz w:val="20"/>
          <w:szCs w:val="20"/>
        </w:rPr>
        <w:t>Dz. U. z 202</w:t>
      </w:r>
      <w:r w:rsidR="0091590B">
        <w:rPr>
          <w:sz w:val="20"/>
          <w:szCs w:val="20"/>
        </w:rPr>
        <w:t>4</w:t>
      </w:r>
      <w:r w:rsidRPr="00283184">
        <w:rPr>
          <w:sz w:val="20"/>
          <w:szCs w:val="20"/>
        </w:rPr>
        <w:t xml:space="preserve"> r., poz. </w:t>
      </w:r>
      <w:r w:rsidR="0091590B">
        <w:rPr>
          <w:sz w:val="20"/>
          <w:szCs w:val="20"/>
        </w:rPr>
        <w:t>54</w:t>
      </w:r>
      <w:r w:rsidRPr="00283184">
        <w:rPr>
          <w:sz w:val="20"/>
          <w:szCs w:val="20"/>
        </w:rPr>
        <w:t xml:space="preserve">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66D7FE97"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lastRenderedPageBreak/>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7D8B35C9"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w:t>
      </w:r>
    </w:p>
    <w:p w14:paraId="35236FD4" w14:textId="21153D0D"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CD662A" w:rsidRPr="00CD662A">
        <w:rPr>
          <w:b/>
          <w:bCs/>
          <w:color w:val="FF0000"/>
          <w:sz w:val="20"/>
          <w:szCs w:val="20"/>
        </w:rPr>
        <w:t>…….</w:t>
      </w:r>
      <w:r w:rsidR="00C338C4">
        <w:rPr>
          <w:b/>
          <w:bCs/>
          <w:color w:val="FF0000"/>
          <w:sz w:val="20"/>
          <w:szCs w:val="20"/>
        </w:rPr>
        <w:t xml:space="preserve"> dni (słownie: </w:t>
      </w:r>
      <w:r w:rsidR="00CD662A">
        <w:rPr>
          <w:b/>
          <w:bCs/>
          <w:color w:val="FF0000"/>
          <w:sz w:val="20"/>
          <w:szCs w:val="20"/>
        </w:rPr>
        <w:t>………..</w:t>
      </w:r>
      <w:r w:rsidR="00C338C4">
        <w:rPr>
          <w:b/>
          <w:bCs/>
          <w:color w:val="FF0000"/>
          <w:sz w:val="20"/>
          <w:szCs w:val="20"/>
        </w:rPr>
        <w:t xml:space="preserve"> dni)</w:t>
      </w:r>
      <w:r w:rsidR="0091590B" w:rsidRPr="0091590B">
        <w:rPr>
          <w:b/>
          <w:bCs/>
          <w:color w:val="FF0000"/>
          <w:sz w:val="20"/>
          <w:szCs w:val="20"/>
        </w:rPr>
        <w:t xml:space="preserve"> od daty podpisania umowy</w:t>
      </w:r>
      <w:r w:rsidR="0091590B">
        <w:rPr>
          <w:sz w:val="20"/>
          <w:szCs w:val="20"/>
        </w:rPr>
        <w:t xml:space="preserve"> </w:t>
      </w:r>
      <w:r w:rsidR="00270F74" w:rsidRPr="002357D7">
        <w:rPr>
          <w:sz w:val="20"/>
          <w:szCs w:val="20"/>
        </w:rPr>
        <w:t>w tym:</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Default="00FC081F" w:rsidP="00BD5D7E">
      <w:pPr>
        <w:pStyle w:val="Akapitzlist"/>
        <w:spacing w:line="240" w:lineRule="auto"/>
        <w:ind w:firstLine="0"/>
        <w:rPr>
          <w:b/>
          <w:i/>
          <w:sz w:val="20"/>
          <w:szCs w:val="20"/>
        </w:rPr>
      </w:pPr>
    </w:p>
    <w:p w14:paraId="171AF522" w14:textId="77777777" w:rsidR="00C338C4" w:rsidRDefault="00C338C4" w:rsidP="00BD5D7E">
      <w:pPr>
        <w:pStyle w:val="Akapitzlist"/>
        <w:spacing w:line="240" w:lineRule="auto"/>
        <w:ind w:firstLine="0"/>
        <w:rPr>
          <w:b/>
          <w:i/>
          <w:sz w:val="20"/>
          <w:szCs w:val="20"/>
        </w:rPr>
      </w:pPr>
    </w:p>
    <w:p w14:paraId="4E82E07B" w14:textId="1EA766AE"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 xml:space="preserve">W takim przypadku Wykonawca ma obowiązek w terminie 30 dni od zmiany wysokości stawki podatku od towarów i usług złożyć do Zamawiającego pisemny wniosek, w którym musi wykazać rzeczywisty wpływ zmiany </w:t>
      </w:r>
      <w:r w:rsidRPr="00077174">
        <w:rPr>
          <w:rStyle w:val="Uwydatnienie"/>
          <w:rFonts w:ascii="Arial" w:hAnsi="Arial" w:cs="Arial"/>
          <w:color w:val="00000A"/>
          <w:sz w:val="20"/>
        </w:rPr>
        <w:lastRenderedPageBreak/>
        <w:t>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lastRenderedPageBreak/>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983262"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4E52CB">
        <w:rPr>
          <w:rFonts w:ascii="Arial" w:hAnsi="Arial" w:cs="Arial"/>
          <w:sz w:val="20"/>
        </w:rPr>
        <w:t>3</w:t>
      </w:r>
      <w:r w:rsidRPr="00077174">
        <w:rPr>
          <w:rFonts w:ascii="Arial" w:hAnsi="Arial" w:cs="Arial"/>
          <w:sz w:val="20"/>
        </w:rPr>
        <w:t xml:space="preserve"> poz. </w:t>
      </w:r>
      <w:r w:rsidR="004E52CB">
        <w:rPr>
          <w:rFonts w:ascii="Arial" w:hAnsi="Arial" w:cs="Arial"/>
          <w:sz w:val="20"/>
        </w:rPr>
        <w:t>2488</w:t>
      </w:r>
      <w:r w:rsidRPr="00077174">
        <w:rPr>
          <w:rFonts w:ascii="Arial" w:hAnsi="Arial" w:cs="Arial"/>
          <w:sz w:val="20"/>
        </w:rPr>
        <w:t xml:space="preserve"> z późn.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352AC137" w14:textId="77777777" w:rsidR="00AA6C9D" w:rsidRPr="006D06CB" w:rsidRDefault="00AA6C9D" w:rsidP="00AA6C9D">
      <w:pPr>
        <w:pStyle w:val="Default"/>
        <w:numPr>
          <w:ilvl w:val="0"/>
          <w:numId w:val="51"/>
        </w:numPr>
        <w:spacing w:after="27"/>
        <w:ind w:left="426"/>
        <w:jc w:val="both"/>
        <w:rPr>
          <w:sz w:val="20"/>
          <w:szCs w:val="20"/>
        </w:rPr>
      </w:pPr>
      <w:r w:rsidRPr="006D06CB">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lastRenderedPageBreak/>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6 miesięcy od poprzedniej waloryzacji, </w:t>
      </w:r>
    </w:p>
    <w:p w14:paraId="4278E397"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377C67D3"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54621ADE" w14:textId="77777777" w:rsidR="00AA6C9D" w:rsidRPr="006D06CB" w:rsidRDefault="00AA6C9D" w:rsidP="00AA6C9D">
      <w:pPr>
        <w:pStyle w:val="Akapitzlist"/>
        <w:numPr>
          <w:ilvl w:val="0"/>
          <w:numId w:val="56"/>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52ADA8B0"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6B2D534F" w14:textId="77777777" w:rsidR="00AA6C9D" w:rsidRPr="006D06CB" w:rsidRDefault="00AA6C9D" w:rsidP="00AA6C9D">
      <w:pPr>
        <w:pStyle w:val="Akapitzlist"/>
        <w:numPr>
          <w:ilvl w:val="0"/>
          <w:numId w:val="55"/>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6D06CB" w:rsidRDefault="00AA6C9D" w:rsidP="00AA6C9D">
      <w:pPr>
        <w:pStyle w:val="Akapitzlist"/>
        <w:numPr>
          <w:ilvl w:val="0"/>
          <w:numId w:val="57"/>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28C2E789"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6D06CB" w:rsidRDefault="00AA6C9D" w:rsidP="00AA6C9D">
      <w:pPr>
        <w:pStyle w:val="Akapitzlist"/>
        <w:numPr>
          <w:ilvl w:val="0"/>
          <w:numId w:val="58"/>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3C4B2658"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2A0AC8D3" w14:textId="77777777" w:rsidR="00AA6C9D" w:rsidRPr="006D06CB" w:rsidRDefault="00AA6C9D" w:rsidP="00AA6C9D">
      <w:pPr>
        <w:pStyle w:val="Akapitzlist"/>
        <w:numPr>
          <w:ilvl w:val="0"/>
          <w:numId w:val="59"/>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6D06CB" w:rsidRDefault="00AA6C9D" w:rsidP="00AA6C9D">
      <w:pPr>
        <w:pStyle w:val="Default"/>
        <w:numPr>
          <w:ilvl w:val="0"/>
          <w:numId w:val="60"/>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D45B40" w:rsidRDefault="00AA6C9D" w:rsidP="00AA6C9D">
      <w:pPr>
        <w:pStyle w:val="Default"/>
        <w:numPr>
          <w:ilvl w:val="0"/>
          <w:numId w:val="57"/>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49B73E46" w14:textId="003ADD9E" w:rsidR="00BD5D7E" w:rsidRPr="00BD5D7E" w:rsidRDefault="00BD5D7E" w:rsidP="00BD5D7E">
      <w:pPr>
        <w:pStyle w:val="Akapitzlist"/>
        <w:numPr>
          <w:ilvl w:val="0"/>
          <w:numId w:val="53"/>
        </w:numPr>
        <w:spacing w:after="0" w:line="240" w:lineRule="auto"/>
        <w:ind w:left="357" w:hanging="357"/>
        <w:rPr>
          <w:i/>
          <w:sz w:val="20"/>
          <w:szCs w:val="20"/>
        </w:rPr>
      </w:pPr>
      <w:r w:rsidRPr="00BD5D7E">
        <w:rPr>
          <w:rFonts w:eastAsiaTheme="minorHAnsi"/>
          <w:sz w:val="20"/>
          <w:szCs w:val="20"/>
        </w:rPr>
        <w:t xml:space="preserve">Zamawiający udzieli zaliczki na poczet wykonania zamówienia w wysokości </w:t>
      </w:r>
      <w:r w:rsidR="004E52CB" w:rsidRPr="004E52CB">
        <w:rPr>
          <w:rFonts w:eastAsiaTheme="minorHAnsi"/>
          <w:b/>
          <w:bCs/>
          <w:color w:val="FF0000"/>
          <w:sz w:val="20"/>
          <w:szCs w:val="20"/>
        </w:rPr>
        <w:t>2</w:t>
      </w:r>
      <w:r w:rsidR="00C338C4">
        <w:rPr>
          <w:rFonts w:eastAsiaTheme="minorHAnsi"/>
          <w:b/>
          <w:bCs/>
          <w:color w:val="FF0000"/>
          <w:sz w:val="20"/>
          <w:szCs w:val="20"/>
        </w:rPr>
        <w:t>0</w:t>
      </w:r>
      <w:r w:rsidRPr="004E52CB">
        <w:rPr>
          <w:rFonts w:eastAsiaTheme="minorHAnsi"/>
          <w:b/>
          <w:bCs/>
          <w:color w:val="FF0000"/>
          <w:sz w:val="20"/>
          <w:szCs w:val="20"/>
        </w:rPr>
        <w:t xml:space="preserve"> % wynagrodzenia brutto</w:t>
      </w:r>
      <w:r w:rsidRPr="00BD5D7E">
        <w:rPr>
          <w:rFonts w:eastAsiaTheme="minorHAnsi"/>
          <w:sz w:val="20"/>
          <w:szCs w:val="20"/>
        </w:rPr>
        <w:t xml:space="preserve">, wskazanego w </w:t>
      </w:r>
      <w:r w:rsidRPr="00BD5D7E">
        <w:rPr>
          <w:sz w:val="20"/>
          <w:szCs w:val="20"/>
        </w:rPr>
        <w:t xml:space="preserve">§ </w:t>
      </w:r>
      <w:r>
        <w:rPr>
          <w:sz w:val="20"/>
          <w:szCs w:val="20"/>
        </w:rPr>
        <w:t>5</w:t>
      </w:r>
      <w:r w:rsidRPr="00BD5D7E">
        <w:rPr>
          <w:sz w:val="20"/>
          <w:szCs w:val="20"/>
        </w:rPr>
        <w:t xml:space="preserve"> ust. 1 </w:t>
      </w:r>
      <w:r w:rsidRPr="00BD5D7E">
        <w:rPr>
          <w:rFonts w:eastAsiaTheme="minorHAnsi"/>
          <w:sz w:val="20"/>
          <w:szCs w:val="20"/>
        </w:rPr>
        <w:t xml:space="preserve">niniejszej umowy. </w:t>
      </w:r>
    </w:p>
    <w:p w14:paraId="15DCDD6C"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W celu uzyskania zaliczki Wykonawca zobowiązany jest do dokonania zabezpieczenia zwrotu zaliczki w formie, o której mowa w ust. 7. </w:t>
      </w:r>
    </w:p>
    <w:p w14:paraId="5527317B"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Zaliczka zostanie wypłacona w terminie 14 dni od daty doręczenia Zamawiającemu faktury zaliczkowej wraz z zabezpieczeniem, o którym mowa w ust. 7.</w:t>
      </w:r>
    </w:p>
    <w:p w14:paraId="5BA20CD4"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Płatność zaliczkowa będzie zwrócona poprzez potrącenie z kwot należnej do zapłaty z wynagrodzenia ustalonego w odbiorze końcowym robót.</w:t>
      </w:r>
    </w:p>
    <w:p w14:paraId="72D3165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lastRenderedPageBreak/>
        <w:t>Jako termin rozliczenia zaliczki będzie przyjmowany dzień złożenia przez Wykonawcę właściwie sporządzonej, potwierdzonej przez inspektora nadzoru faktury końcowej za wykonane roboty budowlane wraz z protokołem ich odbioru;</w:t>
      </w:r>
    </w:p>
    <w:p w14:paraId="270D65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Zamawiający zwraca zabezpieczenie zaliczki w terminie 30 dni od dnia rozliczenia zaliczki i potwierdzenia przez Zamawiającego należytego wykonania zamówienia.</w:t>
      </w:r>
    </w:p>
    <w:p w14:paraId="4805FFC5"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Zabezpieczenie płatności zaliczkowej będzie miało formę określoną w art. 442 ust. 3 pkt 2 i 3/wniesione w jednej z form określonych w art. 442 ust. 3 ustawy Prawo Zamówień publicznych i będzie opiewało na pełną wysokość płatności zaliczkowej. W trakcie realizacji Umowy, Wykonawca jest uprawniony do zmiany formy zabezpieczenia płatności zaliczkowej. Gwarancje bankowe lub ubezpieczeniowe przekazane na poczet zabezpieczenia będą bezwarunkowe i płatne na pierwsze żądanie Zamawiającego. Wykonawca zapewni, że gwarancja będzie ważna i wykonalna, aż do zwrotu płatności zaliczkowej. </w:t>
      </w:r>
    </w:p>
    <w:p w14:paraId="2932142A"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013C62C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 xml:space="preserve">Jeżeli Wykonawca nie przedłuży ważności zabezpieczenia płatności zaliczkowej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4A7409F" w14:textId="77777777" w:rsidR="00BD5D7E" w:rsidRPr="00BD5D7E" w:rsidRDefault="00BD5D7E" w:rsidP="00BD5D7E">
      <w:pPr>
        <w:numPr>
          <w:ilvl w:val="0"/>
          <w:numId w:val="53"/>
        </w:numPr>
        <w:autoSpaceDE w:val="0"/>
        <w:autoSpaceDN w:val="0"/>
        <w:adjustRightInd w:val="0"/>
        <w:spacing w:after="0" w:line="240" w:lineRule="auto"/>
        <w:ind w:left="357" w:hanging="357"/>
        <w:rPr>
          <w:rFonts w:eastAsiaTheme="minorHAnsi"/>
          <w:sz w:val="20"/>
          <w:szCs w:val="20"/>
          <w:lang w:eastAsia="en-US"/>
        </w:rPr>
      </w:pPr>
      <w:r w:rsidRPr="00BD5D7E">
        <w:rPr>
          <w:rFonts w:eastAsiaTheme="minorHAnsi"/>
          <w:sz w:val="20"/>
          <w:szCs w:val="20"/>
          <w:lang w:eastAsia="en-US"/>
        </w:rPr>
        <w:t>W przypadku odstąpienia od umowy przez którąkolwiek ze Stron, w tym z przyczyn o których mowa w art. 456 ust. 1 pkt 1 ustawy Pzp, Wykonawca zobowiązany jest, na wezwanie Zamawiającego, do zwrotu zaliczki, która nie została rozliczona w należnym wynagrodzeniu do czasu odstąpienia od umowy.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w:t>
      </w:r>
      <w:r w:rsidR="00A2039B" w:rsidRPr="002357D7">
        <w:rPr>
          <w:sz w:val="20"/>
          <w:szCs w:val="20"/>
        </w:rPr>
        <w:lastRenderedPageBreak/>
        <w:t>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65753B7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198F2F38"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oświadczenie kierownika budowy o zakończeniu robót , </w:t>
      </w:r>
    </w:p>
    <w:p w14:paraId="6DB19130"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dziennik budowy, </w:t>
      </w:r>
    </w:p>
    <w:p w14:paraId="5F2A237E" w14:textId="77777777"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komplet dokumentów wymaganych prawem budowlanym, </w:t>
      </w:r>
    </w:p>
    <w:p w14:paraId="6EA09347" w14:textId="79DE673A" w:rsidR="00D0219B" w:rsidRPr="00992183" w:rsidRDefault="006D78CB" w:rsidP="00C747C7">
      <w:pPr>
        <w:numPr>
          <w:ilvl w:val="1"/>
          <w:numId w:val="9"/>
        </w:numPr>
        <w:spacing w:after="0" w:line="240" w:lineRule="auto"/>
        <w:ind w:right="47" w:hanging="629"/>
        <w:rPr>
          <w:color w:val="FF0000"/>
          <w:sz w:val="20"/>
          <w:szCs w:val="20"/>
        </w:rPr>
      </w:pPr>
      <w:r w:rsidRPr="00992183">
        <w:rPr>
          <w:color w:val="FF0000"/>
          <w:sz w:val="20"/>
          <w:szCs w:val="20"/>
        </w:rPr>
        <w:t xml:space="preserve">dokumentację powykonawczą – </w:t>
      </w:r>
      <w:r w:rsidR="00992183">
        <w:rPr>
          <w:color w:val="FF0000"/>
          <w:sz w:val="20"/>
          <w:szCs w:val="20"/>
        </w:rPr>
        <w:t>1</w:t>
      </w:r>
      <w:r w:rsidRPr="00992183">
        <w:rPr>
          <w:color w:val="FF0000"/>
          <w:sz w:val="20"/>
          <w:szCs w:val="20"/>
        </w:rPr>
        <w:t xml:space="preserve"> egz. w wersji papierowej i 2 – egz. w wersji elektronicznej na płycie CD w formacie PDF, </w:t>
      </w:r>
    </w:p>
    <w:p w14:paraId="213F0A53"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w:t>
      </w:r>
      <w:r w:rsidRPr="002357D7">
        <w:rPr>
          <w:sz w:val="20"/>
          <w:szCs w:val="20"/>
        </w:rPr>
        <w:lastRenderedPageBreak/>
        <w:t xml:space="preserve">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lastRenderedPageBreak/>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6821EB7"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4E52CB">
        <w:rPr>
          <w:sz w:val="20"/>
          <w:szCs w:val="20"/>
        </w:rPr>
        <w:t xml:space="preserve">tj. </w:t>
      </w:r>
      <w:r w:rsidRPr="002357D7">
        <w:rPr>
          <w:sz w:val="20"/>
          <w:szCs w:val="20"/>
        </w:rPr>
        <w:t>Dz. U. z 202</w:t>
      </w:r>
      <w:r w:rsidR="004E52CB">
        <w:rPr>
          <w:sz w:val="20"/>
          <w:szCs w:val="20"/>
        </w:rPr>
        <w:t>3</w:t>
      </w:r>
      <w:r w:rsidRPr="002357D7">
        <w:rPr>
          <w:sz w:val="20"/>
          <w:szCs w:val="20"/>
        </w:rPr>
        <w:t xml:space="preserve">r. poz. </w:t>
      </w:r>
      <w:r w:rsidR="004E52CB">
        <w:rPr>
          <w:sz w:val="20"/>
          <w:szCs w:val="20"/>
        </w:rPr>
        <w:t>1465</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w:t>
      </w:r>
      <w:r w:rsidRPr="004E52CB">
        <w:rPr>
          <w:b/>
          <w:bCs/>
          <w:color w:val="FF0000"/>
          <w:sz w:val="20"/>
          <w:szCs w:val="20"/>
        </w:rPr>
        <w:t>5 % wynagrodzenia umownego brutto</w:t>
      </w:r>
      <w:r w:rsidRPr="002357D7">
        <w:rPr>
          <w:sz w:val="20"/>
          <w:szCs w:val="20"/>
        </w:rPr>
        <w:t xml:space="preserve">,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2DD51AC5"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0B561026" w:rsidR="00D0219B" w:rsidRPr="002357D7" w:rsidRDefault="0078483D" w:rsidP="00C747C7">
      <w:pPr>
        <w:numPr>
          <w:ilvl w:val="1"/>
          <w:numId w:val="15"/>
        </w:numPr>
        <w:spacing w:after="0" w:line="240" w:lineRule="auto"/>
        <w:ind w:right="47" w:hanging="566"/>
        <w:rPr>
          <w:sz w:val="20"/>
          <w:szCs w:val="20"/>
        </w:rPr>
      </w:pPr>
      <w:r>
        <w:rPr>
          <w:sz w:val="20"/>
          <w:szCs w:val="20"/>
        </w:rPr>
        <w:t>100</w:t>
      </w:r>
      <w:r w:rsidR="006D78CB" w:rsidRPr="002357D7">
        <w:rPr>
          <w:sz w:val="20"/>
          <w:szCs w:val="20"/>
        </w:rPr>
        <w:t xml:space="preserve">% kwoty zabezpieczenia należytego wykonania umowy zostanie zwolnione Wykonawcy w ciągu 30 dni licząc od dnia podpisania protokołu odbioru końcowego.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w:t>
      </w:r>
      <w:r w:rsidRPr="002357D7">
        <w:rPr>
          <w:sz w:val="20"/>
          <w:szCs w:val="20"/>
        </w:rPr>
        <w:lastRenderedPageBreak/>
        <w:t xml:space="preserve">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lastRenderedPageBreak/>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CD66C5A"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4E52CB">
        <w:rPr>
          <w:color w:val="FF0000"/>
          <w:sz w:val="20"/>
        </w:rPr>
        <w:t>4</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4E899675"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8" w:anchor="/document/18781862">
        <w:r w:rsidRPr="002357D7">
          <w:rPr>
            <w:color w:val="auto"/>
            <w:sz w:val="20"/>
            <w:szCs w:val="20"/>
          </w:rPr>
          <w:t>ustawie</w:t>
        </w:r>
      </w:hyperlink>
      <w:hyperlink r:id="rId9"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4E52CB">
        <w:rPr>
          <w:color w:val="auto"/>
          <w:sz w:val="20"/>
          <w:szCs w:val="20"/>
        </w:rPr>
        <w:t xml:space="preserve">tj. </w:t>
      </w:r>
      <w:r w:rsidRPr="002357D7">
        <w:rPr>
          <w:color w:val="auto"/>
          <w:sz w:val="20"/>
          <w:szCs w:val="20"/>
        </w:rPr>
        <w:t xml:space="preserve">Dz. U. </w:t>
      </w:r>
      <w:r w:rsidR="004E52CB">
        <w:rPr>
          <w:color w:val="auto"/>
          <w:sz w:val="20"/>
          <w:szCs w:val="20"/>
        </w:rPr>
        <w:t xml:space="preserve">2023 r </w:t>
      </w:r>
      <w:r w:rsidRPr="002357D7">
        <w:rPr>
          <w:color w:val="auto"/>
          <w:sz w:val="20"/>
          <w:szCs w:val="20"/>
        </w:rPr>
        <w:t xml:space="preserve">poz. </w:t>
      </w:r>
      <w:r w:rsidR="004E52CB">
        <w:rPr>
          <w:color w:val="auto"/>
          <w:sz w:val="20"/>
          <w:szCs w:val="20"/>
        </w:rPr>
        <w:t>46</w:t>
      </w:r>
      <w:r w:rsidRPr="002357D7">
        <w:rPr>
          <w:color w:val="auto"/>
          <w:sz w:val="20"/>
          <w:szCs w:val="20"/>
        </w:rPr>
        <w:t xml:space="preserve"> </w:t>
      </w:r>
      <w:r w:rsidR="004E52CB">
        <w:rPr>
          <w:color w:val="auto"/>
          <w:sz w:val="20"/>
          <w:szCs w:val="20"/>
        </w:rPr>
        <w:t>z późn. zm.</w:t>
      </w:r>
      <w:r w:rsidRPr="002357D7">
        <w:rPr>
          <w:color w:val="auto"/>
          <w:sz w:val="20"/>
          <w:szCs w:val="20"/>
        </w:rPr>
        <w:t xml:space="preserve">),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C747C7">
      <w:pPr>
        <w:numPr>
          <w:ilvl w:val="1"/>
          <w:numId w:val="25"/>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1A39268C"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w:t>
      </w:r>
      <w:r w:rsidR="004E52CB">
        <w:rPr>
          <w:sz w:val="20"/>
          <w:szCs w:val="20"/>
        </w:rPr>
        <w:t xml:space="preserve">tj. </w:t>
      </w:r>
      <w:r w:rsidRPr="002357D7">
        <w:rPr>
          <w:sz w:val="20"/>
          <w:szCs w:val="20"/>
        </w:rPr>
        <w:t>Dz. U z 202</w:t>
      </w:r>
      <w:r w:rsidR="004E52CB">
        <w:rPr>
          <w:sz w:val="20"/>
          <w:szCs w:val="20"/>
        </w:rPr>
        <w:t>4</w:t>
      </w:r>
      <w:r w:rsidRPr="002357D7">
        <w:rPr>
          <w:sz w:val="20"/>
          <w:szCs w:val="20"/>
        </w:rPr>
        <w:t xml:space="preserve"> r. poz. </w:t>
      </w:r>
      <w:r w:rsidR="004E52CB">
        <w:rPr>
          <w:sz w:val="20"/>
          <w:szCs w:val="20"/>
        </w:rPr>
        <w:t>340 z późn. zm.</w:t>
      </w:r>
      <w:r w:rsidRPr="002357D7">
        <w:rPr>
          <w:sz w:val="20"/>
          <w:szCs w:val="20"/>
        </w:rPr>
        <w:t xml:space="preserve">),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1E03F8F8"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w:t>
      </w:r>
      <w:r w:rsidR="004E52CB" w:rsidRPr="002357D7">
        <w:rPr>
          <w:sz w:val="20"/>
          <w:szCs w:val="20"/>
        </w:rPr>
        <w:t>(</w:t>
      </w:r>
      <w:r w:rsidR="004E52CB">
        <w:rPr>
          <w:sz w:val="20"/>
          <w:szCs w:val="20"/>
        </w:rPr>
        <w:t xml:space="preserve">tj. </w:t>
      </w:r>
      <w:r w:rsidR="004E52CB" w:rsidRPr="002357D7">
        <w:rPr>
          <w:sz w:val="20"/>
          <w:szCs w:val="20"/>
        </w:rPr>
        <w:t>Dz. U z 202</w:t>
      </w:r>
      <w:r w:rsidR="004E52CB">
        <w:rPr>
          <w:sz w:val="20"/>
          <w:szCs w:val="20"/>
        </w:rPr>
        <w:t>4</w:t>
      </w:r>
      <w:r w:rsidR="004E52CB" w:rsidRPr="002357D7">
        <w:rPr>
          <w:sz w:val="20"/>
          <w:szCs w:val="20"/>
        </w:rPr>
        <w:t xml:space="preserve"> r. poz. </w:t>
      </w:r>
      <w:r w:rsidR="004E52CB">
        <w:rPr>
          <w:sz w:val="20"/>
          <w:szCs w:val="20"/>
        </w:rPr>
        <w:t>340 z późn. zm.</w:t>
      </w:r>
      <w:r w:rsidR="004E52CB" w:rsidRPr="002357D7">
        <w:rPr>
          <w:sz w:val="20"/>
          <w:szCs w:val="20"/>
        </w:rPr>
        <w:t>)</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E007F42" w14:textId="6F10CA70" w:rsidR="008D6B1C" w:rsidRPr="002357D7" w:rsidRDefault="006D78CB" w:rsidP="0050501E">
      <w:pPr>
        <w:pStyle w:val="Nagwek1"/>
        <w:spacing w:after="0" w:line="240" w:lineRule="auto"/>
        <w:ind w:left="36" w:right="69"/>
        <w:rPr>
          <w:sz w:val="20"/>
          <w:szCs w:val="20"/>
        </w:rPr>
      </w:pPr>
      <w:r w:rsidRPr="002357D7">
        <w:rPr>
          <w:sz w:val="20"/>
          <w:szCs w:val="20"/>
        </w:rPr>
        <w:t>§ 1</w:t>
      </w:r>
      <w:r w:rsidR="0078483D">
        <w:rPr>
          <w:sz w:val="20"/>
          <w:szCs w:val="20"/>
        </w:rPr>
        <w:t>8</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504C52DB" w:rsidR="00D0219B" w:rsidRPr="005037FC" w:rsidRDefault="006D78CB" w:rsidP="005037FC">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5037FC">
        <w:rPr>
          <w:sz w:val="20"/>
          <w:szCs w:val="20"/>
        </w:rPr>
        <w:t xml:space="preserve"> </w:t>
      </w:r>
      <w:r w:rsidR="005037FC" w:rsidRPr="005037FC">
        <w:rPr>
          <w:b/>
          <w:bCs/>
          <w:sz w:val="20"/>
          <w:szCs w:val="20"/>
        </w:rPr>
        <w:t>„Roboty rozbiórkowe budynków użyteczności publicznej na terenie gminy Tarnawatka”</w:t>
      </w:r>
      <w:r w:rsidR="005037FC">
        <w:rPr>
          <w:sz w:val="20"/>
          <w:szCs w:val="20"/>
        </w:rPr>
        <w:t xml:space="preserve"> </w:t>
      </w:r>
      <w:r w:rsidRPr="005037FC">
        <w:rPr>
          <w:sz w:val="20"/>
          <w:szCs w:val="20"/>
        </w:rPr>
        <w:t xml:space="preserve">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54E351A3"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78483D">
        <w:rPr>
          <w:sz w:val="20"/>
          <w:szCs w:val="20"/>
        </w:rPr>
        <w:t>19</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 xml:space="preserve">Wykonawca nie może przenieść wierzytelności wynikających z niniejszej umowy na osobę trzecią bez </w:t>
      </w:r>
      <w:r w:rsidRPr="00F74A83">
        <w:rPr>
          <w:rFonts w:ascii="Arial" w:eastAsia="Lucida Sans Unicode" w:hAnsi="Arial" w:cs="Arial"/>
          <w:kern w:val="3"/>
          <w:sz w:val="20"/>
          <w:szCs w:val="20"/>
        </w:rPr>
        <w:lastRenderedPageBreak/>
        <w:t>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433186E9"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515075">
        <w:rPr>
          <w:sz w:val="20"/>
          <w:szCs w:val="20"/>
        </w:rPr>
        <w:t xml:space="preserve"> opisy.</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6BD6E5CF" w:rsidR="00042248" w:rsidRPr="002357D7" w:rsidRDefault="00042248">
      <w:pPr>
        <w:spacing w:after="160" w:line="259" w:lineRule="auto"/>
        <w:ind w:left="0" w:firstLine="0"/>
        <w:jc w:val="left"/>
        <w:rPr>
          <w:sz w:val="20"/>
          <w:szCs w:val="20"/>
        </w:rPr>
      </w:pPr>
    </w:p>
    <w:sectPr w:rsidR="00042248" w:rsidRPr="002357D7">
      <w:footerReference w:type="even" r:id="rId10"/>
      <w:footerReference w:type="default" r:id="rId11"/>
      <w:footerReference w:type="first" r:id="rId12"/>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73C5" w14:textId="77777777" w:rsidR="001822CC" w:rsidRDefault="001822CC">
      <w:pPr>
        <w:spacing w:after="0" w:line="240" w:lineRule="auto"/>
      </w:pPr>
      <w:r>
        <w:separator/>
      </w:r>
    </w:p>
  </w:endnote>
  <w:endnote w:type="continuationSeparator" w:id="0">
    <w:p w14:paraId="5755315F" w14:textId="77777777" w:rsidR="001822CC" w:rsidRDefault="0018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CC07" w14:textId="77777777" w:rsidR="001822CC" w:rsidRDefault="001822CC">
      <w:pPr>
        <w:spacing w:after="0" w:line="240" w:lineRule="auto"/>
      </w:pPr>
      <w:r>
        <w:separator/>
      </w:r>
    </w:p>
  </w:footnote>
  <w:footnote w:type="continuationSeparator" w:id="0">
    <w:p w14:paraId="5C4A10AF" w14:textId="77777777" w:rsidR="001822CC" w:rsidRDefault="00182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478B2"/>
    <w:rsid w:val="0016496A"/>
    <w:rsid w:val="001774FD"/>
    <w:rsid w:val="001822CC"/>
    <w:rsid w:val="00186EF6"/>
    <w:rsid w:val="001A4097"/>
    <w:rsid w:val="001A65AD"/>
    <w:rsid w:val="001B6359"/>
    <w:rsid w:val="001C5C7A"/>
    <w:rsid w:val="001F622C"/>
    <w:rsid w:val="001F7A6F"/>
    <w:rsid w:val="002335ED"/>
    <w:rsid w:val="002357D7"/>
    <w:rsid w:val="002660AA"/>
    <w:rsid w:val="002665D9"/>
    <w:rsid w:val="00270F74"/>
    <w:rsid w:val="00283184"/>
    <w:rsid w:val="00292EB1"/>
    <w:rsid w:val="002B0DCA"/>
    <w:rsid w:val="002C52B3"/>
    <w:rsid w:val="002E26E5"/>
    <w:rsid w:val="00317CD6"/>
    <w:rsid w:val="003305E9"/>
    <w:rsid w:val="00341F5C"/>
    <w:rsid w:val="003451D3"/>
    <w:rsid w:val="00350B1C"/>
    <w:rsid w:val="003765EA"/>
    <w:rsid w:val="0038441A"/>
    <w:rsid w:val="0039291C"/>
    <w:rsid w:val="003A4EAC"/>
    <w:rsid w:val="003B14A5"/>
    <w:rsid w:val="003B65A1"/>
    <w:rsid w:val="003E78A8"/>
    <w:rsid w:val="004131AD"/>
    <w:rsid w:val="0044743F"/>
    <w:rsid w:val="004503F9"/>
    <w:rsid w:val="004B0AC6"/>
    <w:rsid w:val="004B78E8"/>
    <w:rsid w:val="004D6E71"/>
    <w:rsid w:val="004E449B"/>
    <w:rsid w:val="004E4D46"/>
    <w:rsid w:val="004E522D"/>
    <w:rsid w:val="004E52CB"/>
    <w:rsid w:val="004F2834"/>
    <w:rsid w:val="005037FC"/>
    <w:rsid w:val="0050501E"/>
    <w:rsid w:val="0051145B"/>
    <w:rsid w:val="00515075"/>
    <w:rsid w:val="00524862"/>
    <w:rsid w:val="00527C0A"/>
    <w:rsid w:val="0055174E"/>
    <w:rsid w:val="0055540F"/>
    <w:rsid w:val="005778F0"/>
    <w:rsid w:val="005822D5"/>
    <w:rsid w:val="00585E0B"/>
    <w:rsid w:val="00587CB6"/>
    <w:rsid w:val="005963BC"/>
    <w:rsid w:val="005B5543"/>
    <w:rsid w:val="005B5EC0"/>
    <w:rsid w:val="005B66E5"/>
    <w:rsid w:val="005C37E2"/>
    <w:rsid w:val="005C5740"/>
    <w:rsid w:val="005F634A"/>
    <w:rsid w:val="006316A5"/>
    <w:rsid w:val="006454AC"/>
    <w:rsid w:val="006778A2"/>
    <w:rsid w:val="00680F4F"/>
    <w:rsid w:val="006B0F13"/>
    <w:rsid w:val="006C44CC"/>
    <w:rsid w:val="006D78CB"/>
    <w:rsid w:val="00727732"/>
    <w:rsid w:val="007434B2"/>
    <w:rsid w:val="00761F75"/>
    <w:rsid w:val="0078483D"/>
    <w:rsid w:val="00785880"/>
    <w:rsid w:val="0079425E"/>
    <w:rsid w:val="007A3416"/>
    <w:rsid w:val="007A5BA3"/>
    <w:rsid w:val="007B39D8"/>
    <w:rsid w:val="007D3BA7"/>
    <w:rsid w:val="007F139C"/>
    <w:rsid w:val="007F2639"/>
    <w:rsid w:val="007F5987"/>
    <w:rsid w:val="00802751"/>
    <w:rsid w:val="00835CA9"/>
    <w:rsid w:val="00835D52"/>
    <w:rsid w:val="00840893"/>
    <w:rsid w:val="0085129C"/>
    <w:rsid w:val="00855481"/>
    <w:rsid w:val="008613CC"/>
    <w:rsid w:val="00883434"/>
    <w:rsid w:val="008A0BFC"/>
    <w:rsid w:val="008D2047"/>
    <w:rsid w:val="008D5B36"/>
    <w:rsid w:val="008D6B1C"/>
    <w:rsid w:val="008F2DE0"/>
    <w:rsid w:val="008F33F4"/>
    <w:rsid w:val="009071BC"/>
    <w:rsid w:val="0091590B"/>
    <w:rsid w:val="00951B9E"/>
    <w:rsid w:val="0096541E"/>
    <w:rsid w:val="00972AD2"/>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38C4"/>
    <w:rsid w:val="00C37640"/>
    <w:rsid w:val="00C51590"/>
    <w:rsid w:val="00C51656"/>
    <w:rsid w:val="00C66E0E"/>
    <w:rsid w:val="00C7102C"/>
    <w:rsid w:val="00C747C7"/>
    <w:rsid w:val="00C8441E"/>
    <w:rsid w:val="00C853F1"/>
    <w:rsid w:val="00C942F5"/>
    <w:rsid w:val="00CA5EB5"/>
    <w:rsid w:val="00CB2504"/>
    <w:rsid w:val="00CB5498"/>
    <w:rsid w:val="00CC72E3"/>
    <w:rsid w:val="00CD662A"/>
    <w:rsid w:val="00CE3364"/>
    <w:rsid w:val="00D0219B"/>
    <w:rsid w:val="00D155D3"/>
    <w:rsid w:val="00D16F94"/>
    <w:rsid w:val="00D27927"/>
    <w:rsid w:val="00D32E8B"/>
    <w:rsid w:val="00D4060B"/>
    <w:rsid w:val="00D50341"/>
    <w:rsid w:val="00D64068"/>
    <w:rsid w:val="00D70685"/>
    <w:rsid w:val="00DA0170"/>
    <w:rsid w:val="00DB5E25"/>
    <w:rsid w:val="00E1098A"/>
    <w:rsid w:val="00E13629"/>
    <w:rsid w:val="00E13ED5"/>
    <w:rsid w:val="00E17193"/>
    <w:rsid w:val="00E23CF7"/>
    <w:rsid w:val="00E55BC2"/>
    <w:rsid w:val="00E57F4D"/>
    <w:rsid w:val="00E74ED4"/>
    <w:rsid w:val="00EC0C83"/>
    <w:rsid w:val="00EF0A33"/>
    <w:rsid w:val="00EF2AF7"/>
    <w:rsid w:val="00EF39D6"/>
    <w:rsid w:val="00F04183"/>
    <w:rsid w:val="00F04BFA"/>
    <w:rsid w:val="00F43083"/>
    <w:rsid w:val="00F74A83"/>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uiPriority w:val="20"/>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CB54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987590640">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cm=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21</Pages>
  <Words>12260</Words>
  <Characters>73562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120</cp:revision>
  <cp:lastPrinted>2022-04-05T06:50:00Z</cp:lastPrinted>
  <dcterms:created xsi:type="dcterms:W3CDTF">2021-05-12T06:48:00Z</dcterms:created>
  <dcterms:modified xsi:type="dcterms:W3CDTF">2024-07-02T05:12:00Z</dcterms:modified>
</cp:coreProperties>
</file>