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B62" w:rsidRDefault="004664FE">
      <w:pPr>
        <w:pStyle w:val="Nagwek1"/>
      </w:pPr>
      <w:r>
        <w:t xml:space="preserve">KOSZTORYS </w:t>
      </w:r>
      <w:r w:rsidR="00CB7828">
        <w:t>OFERTOWY</w:t>
      </w:r>
      <w:r>
        <w:t xml:space="preserve">  - ROBOTY  BUDOWLANE  - KWALIFIKOWANE </w:t>
      </w:r>
    </w:p>
    <w:p w:rsidR="00A24B62" w:rsidRDefault="004664FE">
      <w:pPr>
        <w:spacing w:line="265" w:lineRule="auto"/>
        <w:ind w:left="20" w:right="3"/>
        <w:jc w:val="center"/>
      </w:pPr>
      <w:r>
        <w:t>Klasyfikacja robót wg. Wspólnego Słownika Zamówień</w:t>
      </w:r>
    </w:p>
    <w:p w:rsidR="00A24B62" w:rsidRDefault="004664FE">
      <w:pPr>
        <w:ind w:left="1019" w:right="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:rsidR="00A24B62" w:rsidRDefault="004664FE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:rsidR="00A24B62" w:rsidRDefault="004664FE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:rsidR="00A24B62" w:rsidRDefault="004664FE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:rsidR="00A24B62" w:rsidRDefault="004664FE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A24B62" w:rsidRDefault="004664FE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:rsidR="00A24B62" w:rsidRDefault="004664FE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:rsidR="00A24B62" w:rsidRDefault="004664FE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:rsidR="00A24B62" w:rsidRDefault="004664FE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:rsidR="00A24B62" w:rsidRDefault="004664FE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:rsidR="00A24B62" w:rsidRDefault="004664FE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A24B62" w:rsidRDefault="004664FE">
      <w:pPr>
        <w:tabs>
          <w:tab w:val="center" w:pos="4630"/>
        </w:tabs>
        <w:ind w:left="-13" w:firstLine="0"/>
      </w:pPr>
      <w:bookmarkStart w:id="0" w:name="_Hlk35504184"/>
      <w:bookmarkStart w:id="1" w:name="_Hlk35512852"/>
      <w:r>
        <w:t>NAZWA INWESTYCJI</w:t>
      </w:r>
      <w:r>
        <w:tab/>
        <w:t xml:space="preserve">  :     TERMOMODERNIZACJA BUDYNKU URZĘDU GMINY W TARNAWATCE</w:t>
      </w:r>
    </w:p>
    <w:p w:rsidR="00A24B62" w:rsidRDefault="004664FE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A24B62" w:rsidRDefault="004664FE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A24B62" w:rsidRDefault="004664FE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A24B62" w:rsidRDefault="004664FE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CB7828" w:rsidRDefault="004664FE">
      <w:pPr>
        <w:spacing w:after="164"/>
        <w:ind w:left="-3" w:right="5066"/>
      </w:pPr>
      <w:r>
        <w:t xml:space="preserve">SPORZĄDZIŁ KALKULACJE  :     </w:t>
      </w:r>
      <w:r w:rsidR="006E6317">
        <w:t>……………………………….</w:t>
      </w:r>
      <w:r>
        <w:t xml:space="preserve"> </w:t>
      </w:r>
    </w:p>
    <w:p w:rsidR="00A24B62" w:rsidRDefault="004664FE">
      <w:pPr>
        <w:spacing w:after="164"/>
        <w:ind w:left="-3" w:right="5066"/>
      </w:pPr>
      <w:r>
        <w:t>DATA OPRACOWANIA</w:t>
      </w:r>
      <w:r>
        <w:tab/>
        <w:t xml:space="preserve">  :    </w:t>
      </w:r>
      <w:r w:rsidR="006E6317">
        <w:t>……………………………….</w:t>
      </w:r>
    </w:p>
    <w:p w:rsidR="006E6317" w:rsidRDefault="006E6317">
      <w:pPr>
        <w:ind w:left="-3" w:right="9"/>
      </w:pPr>
      <w:r>
        <w:t>STAWKA ROBOCZOGODZINY: ……………………………… zł</w:t>
      </w:r>
    </w:p>
    <w:p w:rsidR="006E6317" w:rsidRDefault="006E6317">
      <w:pPr>
        <w:ind w:left="-3" w:right="9"/>
      </w:pPr>
    </w:p>
    <w:p w:rsidR="00A24B62" w:rsidRDefault="004664FE">
      <w:pPr>
        <w:ind w:left="-3" w:right="9"/>
      </w:pPr>
      <w:r>
        <w:t xml:space="preserve">Wartość kosztorysowa robót bez podatku VAT  :     </w:t>
      </w:r>
      <w:r w:rsidR="006E6317">
        <w:t>…………………………….</w:t>
      </w:r>
      <w:r>
        <w:t xml:space="preserve"> zł</w:t>
      </w:r>
    </w:p>
    <w:p w:rsidR="00A24B62" w:rsidRDefault="004664FE" w:rsidP="006E6317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</w:t>
      </w:r>
      <w:r w:rsidR="006E6317">
        <w:t xml:space="preserve">                                               …..……….. ………… …</w:t>
      </w:r>
      <w:r>
        <w:t xml:space="preserve"> zł</w:t>
      </w:r>
    </w:p>
    <w:p w:rsidR="006E6317" w:rsidRDefault="004664FE">
      <w:pPr>
        <w:ind w:left="-3" w:right="3299"/>
      </w:pPr>
      <w:r>
        <w:t>Ogółem wartość kosztorysowa robót</w:t>
      </w:r>
      <w:r w:rsidR="006E6317">
        <w:t xml:space="preserve"> brutto</w:t>
      </w:r>
      <w:r>
        <w:tab/>
        <w:t xml:space="preserve">  :  </w:t>
      </w:r>
      <w:r w:rsidR="006E6317">
        <w:t>………………………….</w:t>
      </w:r>
      <w:r>
        <w:t xml:space="preserve"> zł </w:t>
      </w:r>
    </w:p>
    <w:p w:rsidR="006E6317" w:rsidRDefault="004664FE">
      <w:pPr>
        <w:ind w:left="-3" w:right="3299"/>
        <w:rPr>
          <w:b/>
        </w:rPr>
      </w:pPr>
      <w:r>
        <w:rPr>
          <w:b/>
        </w:rPr>
        <w:t xml:space="preserve">Słownie: </w:t>
      </w:r>
      <w:r w:rsidR="006E6317">
        <w:rPr>
          <w:b/>
        </w:rPr>
        <w:t>………………………………………………</w:t>
      </w:r>
      <w:r>
        <w:rPr>
          <w:b/>
        </w:rPr>
        <w:t xml:space="preserve"> i </w:t>
      </w:r>
      <w:r w:rsidR="006E6317">
        <w:rPr>
          <w:b/>
        </w:rPr>
        <w:t>…</w:t>
      </w:r>
      <w:r>
        <w:rPr>
          <w:b/>
        </w:rPr>
        <w:t xml:space="preserve">/100 zł </w:t>
      </w:r>
    </w:p>
    <w:bookmarkEnd w:id="0"/>
    <w:p w:rsidR="00A24B62" w:rsidRDefault="00A24B62">
      <w:pPr>
        <w:spacing w:after="479"/>
        <w:ind w:left="-3" w:right="9"/>
      </w:pPr>
    </w:p>
    <w:bookmarkEnd w:id="1"/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</w:p>
    <w:p w:rsidR="006E6317" w:rsidRDefault="006E6317" w:rsidP="006E6317">
      <w:pPr>
        <w:spacing w:after="479"/>
        <w:ind w:left="-3" w:right="9"/>
        <w:jc w:val="center"/>
      </w:pPr>
      <w:r>
        <w:t>TABELA ELEMENTÓW SCALONYCH</w:t>
      </w:r>
    </w:p>
    <w:tbl>
      <w:tblPr>
        <w:tblStyle w:val="TableGrid"/>
        <w:tblW w:w="9221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51"/>
        <w:gridCol w:w="7636"/>
        <w:gridCol w:w="1134"/>
      </w:tblGrid>
      <w:tr w:rsidR="006E6317" w:rsidTr="006E6317">
        <w:trPr>
          <w:trHeight w:val="209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70" w:firstLine="0"/>
            </w:pPr>
            <w:r>
              <w:rPr>
                <w:b/>
              </w:rPr>
              <w:t>Lp.</w:t>
            </w: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187" w:firstLine="0"/>
            </w:pPr>
            <w:r>
              <w:rPr>
                <w:b/>
              </w:rPr>
              <w:t>RAZEM</w:t>
            </w:r>
          </w:p>
        </w:tc>
      </w:tr>
      <w:tr w:rsidR="006E6317" w:rsidTr="006E6317">
        <w:trPr>
          <w:trHeight w:val="364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 xml:space="preserve">WYMIANA  STOLARKI OKIENNEJ  I DRZWIOWEJ: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  <w:tr w:rsidR="006E6317" w:rsidTr="006E6317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 xml:space="preserve">ROBOTY DOCIEPLENIOWE ŚCIAN NADZIEMIA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  <w:tr w:rsidR="006E6317" w:rsidTr="006E6317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>DOCIEPLENIE STROPODACHU WENTYLOWANEGO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  <w:tr w:rsidR="006E6317" w:rsidTr="006E6317">
        <w:trPr>
          <w:trHeight w:val="36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>DOCIEPLENIE STROPODACHU ŁĄCZNIKA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  <w:tr w:rsidR="006E6317" w:rsidTr="006E6317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160" w:line="259" w:lineRule="auto"/>
              <w:ind w:left="0" w:firstLine="0"/>
            </w:pP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>RAZEM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  <w:tr w:rsidR="006E6317" w:rsidTr="006E6317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160" w:line="259" w:lineRule="auto"/>
              <w:ind w:left="0" w:firstLine="0"/>
            </w:pP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>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  <w:tr w:rsidR="006E6317" w:rsidTr="006E6317">
        <w:trPr>
          <w:trHeight w:val="182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160" w:line="259" w:lineRule="auto"/>
              <w:ind w:left="0" w:firstLine="0"/>
            </w:pPr>
          </w:p>
        </w:tc>
        <w:tc>
          <w:tcPr>
            <w:tcW w:w="7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</w:pPr>
            <w:r>
              <w:t>Razem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317" w:rsidRDefault="006E6317">
            <w:pPr>
              <w:spacing w:after="0" w:line="259" w:lineRule="auto"/>
              <w:ind w:left="0" w:firstLine="0"/>
              <w:jc w:val="right"/>
            </w:pPr>
          </w:p>
        </w:tc>
      </w:tr>
    </w:tbl>
    <w:p w:rsidR="006E6317" w:rsidRDefault="006E6317">
      <w:pPr>
        <w:ind w:left="4553" w:right="9"/>
      </w:pPr>
    </w:p>
    <w:p w:rsidR="006E6317" w:rsidRDefault="006E6317">
      <w:pPr>
        <w:ind w:left="4553" w:right="9"/>
      </w:pPr>
    </w:p>
    <w:p w:rsidR="006E6317" w:rsidRDefault="006E6317">
      <w:pPr>
        <w:ind w:left="4553" w:right="9"/>
      </w:pPr>
    </w:p>
    <w:p w:rsidR="003744C4" w:rsidRDefault="003744C4">
      <w:pPr>
        <w:spacing w:after="160" w:line="259" w:lineRule="auto"/>
        <w:ind w:left="0" w:firstLine="0"/>
      </w:pPr>
      <w:r>
        <w:br w:type="page"/>
      </w:r>
    </w:p>
    <w:p w:rsidR="006E6317" w:rsidRDefault="006E6317">
      <w:pPr>
        <w:ind w:left="4553" w:right="9"/>
      </w:pPr>
    </w:p>
    <w:p w:rsidR="006E6317" w:rsidRDefault="003744C4" w:rsidP="003744C4">
      <w:pPr>
        <w:ind w:right="9"/>
        <w:jc w:val="center"/>
      </w:pPr>
      <w:bookmarkStart w:id="2" w:name="_Hlk35510979"/>
      <w:bookmarkStart w:id="3" w:name="_Hlk35512899"/>
      <w:r>
        <w:t>POZYCJE KOSZTORYSU OFERTOWEGO</w:t>
      </w:r>
    </w:p>
    <w:bookmarkEnd w:id="3"/>
    <w:p w:rsidR="00A24B62" w:rsidRDefault="00A24B62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03"/>
        <w:gridCol w:w="1255"/>
        <w:gridCol w:w="4063"/>
        <w:gridCol w:w="1080"/>
        <w:gridCol w:w="970"/>
        <w:gridCol w:w="975"/>
        <w:gridCol w:w="991"/>
      </w:tblGrid>
      <w:tr w:rsidR="00A24B62" w:rsidTr="007053E6">
        <w:trPr>
          <w:trHeight w:val="209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bookmarkEnd w:id="2"/>
          <w:p w:rsidR="00A24B62" w:rsidRDefault="004664FE" w:rsidP="003744C4">
            <w:pPr>
              <w:spacing w:after="0" w:line="240" w:lineRule="auto"/>
              <w:ind w:left="46" w:firstLine="0"/>
            </w:pPr>
            <w:r>
              <w:rPr>
                <w:b/>
              </w:rPr>
              <w:t>Lp.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103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8" w:firstLine="0"/>
            </w:pPr>
            <w:r>
              <w:rPr>
                <w:b/>
              </w:rPr>
              <w:t>Cena jedn.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144" w:firstLine="0"/>
            </w:pPr>
            <w:r>
              <w:rPr>
                <w:b/>
              </w:rPr>
              <w:t>Wartość</w:t>
            </w:r>
          </w:p>
        </w:tc>
      </w:tr>
      <w:tr w:rsidR="00A24B62">
        <w:trPr>
          <w:trHeight w:val="192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rPr>
                <w:b/>
              </w:rPr>
              <w:t>TERMOMODERNIZACJA BUDYNKU URZĘDU GMINY TARNAWATKA - KOSZTY KWALIFIKOWANE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</w:pPr>
          </w:p>
        </w:tc>
      </w:tr>
      <w:tr w:rsidR="00A24B62" w:rsidTr="007053E6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</w:pPr>
          </w:p>
        </w:tc>
        <w:tc>
          <w:tcPr>
            <w:tcW w:w="80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WYMIANA  STOLARKI  OKIENNEJ  I DRZWIOWEJ: </w:t>
            </w:r>
          </w:p>
        </w:tc>
      </w:tr>
      <w:tr w:rsidR="00A24B62" w:rsidTr="007053E6">
        <w:trPr>
          <w:trHeight w:val="36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035412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Wykucie z muru podokienników betonowych z lastryko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2,10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035403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5" w:firstLine="0"/>
            </w:pPr>
            <w:r>
              <w:t>Wykucie z muru ościeżnic drewnianych o powierzchni do 1 m2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032104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Obsadzenie podokienników z konglomeratu marmurkowego , jasne 210x30x3 - uwzględnić podokienniki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030401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Uzupełnienie ścian lub zamurowanie otworów w ścianach na zaprawie cementowo-wapiennej cegłami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0,97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071101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Uzupełnienie tynków zwykłych wewnętrznych kat. III z zaprawy cementowo-wapiennej na ścianach i słupach prostokątnych na podłożu z cegły, pustaków ceramicznych, gazo- i pianobetonów (do 1 m2 w 1 miejscu)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4,59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0-19 092903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Wymiana okien zespolonych na okna uchylne jednodzielne z PCV o pow. do 1.0 m2 - O1 (1,07x0,49m) białe, z nawiewnikiem </w:t>
            </w:r>
            <w:proofErr w:type="spellStart"/>
            <w:r>
              <w:t>higrosterowanym</w:t>
            </w:r>
            <w:proofErr w:type="spellEnd"/>
            <w:r>
              <w:t>, U&lt;=0,9 W/ m2K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0,52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0-19 092903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Wymiana okien zespolonych na okna uchylne jednodzielne z PCV o pow. do 1.0 m2 - O2 (0,95x0,81m) białe, z nawiewnikiem </w:t>
            </w:r>
            <w:proofErr w:type="spellStart"/>
            <w:r>
              <w:t>higrosterowanym</w:t>
            </w:r>
            <w:proofErr w:type="spellEnd"/>
            <w:r>
              <w:t>,  U&lt;=0,9 W/ m2K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1,54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0-19 0929-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11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Wymiana okien na okna rozwierane i uchylno-rozwierane dwudzielne i więcej z PCV o pow. ponad 2.5 m2 - O3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(2,08x1,77m) - białe, z nawiewnikiem </w:t>
            </w:r>
            <w:proofErr w:type="spellStart"/>
            <w:r>
              <w:t>higrosterowanym</w:t>
            </w:r>
            <w:proofErr w:type="spellEnd"/>
            <w:r>
              <w:t>, U&lt;=0,9 W/m2K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3,68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1.9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0339-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Poszerzenie otworów drzwiowych po 5cm z obu stron Krotność = 1,5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4,26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KNR-W 4-01 0708-02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Wykonanie tynków zwykłych wewnętrznych </w:t>
            </w:r>
            <w:proofErr w:type="spellStart"/>
            <w:r>
              <w:t>kat.III</w:t>
            </w:r>
            <w:proofErr w:type="spellEnd"/>
            <w:r>
              <w:t xml:space="preserve"> z zaprawy </w:t>
            </w:r>
            <w:proofErr w:type="spellStart"/>
            <w:r>
              <w:t>cem</w:t>
            </w:r>
            <w:proofErr w:type="spellEnd"/>
            <w:r>
              <w:t>.-</w:t>
            </w:r>
            <w:proofErr w:type="spellStart"/>
            <w:r>
              <w:t>wap</w:t>
            </w:r>
            <w:proofErr w:type="spellEnd"/>
            <w:r>
              <w:t>. na ościeżach z cegły, pustaków ceramicznych, betonu o szer. do 25 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1,49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0-19 093106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Wymiana stolarki  na drzwi aluminiowe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jednoskrzydłowe, ocieplone, pełne - D1 - 1,15x2,13m ocieplone, U&lt;=1,3 W/m2K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2,45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035410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Wykucie z muru ościeżnic stalowych drzwiowych o powierzchni ponad 2 m2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4,30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2-02 1204-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05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Drzwi stalowe przeciwpożarowe o powierzchni ponad 2 m2 - D2 1,00x2,15m, o odporności ogniowej EI30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4,30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120402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Dwukrotne malowanie farbami emulsyjnymi starych tynków wewnętrznych ścian - malowanie ościeży i krawędzi ścian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66,40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</w:pPr>
            <w:r>
              <w:t>KNR-W 4-01 0811-04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Wymiana posadzek o powierzchni do 1 m2 w jednym miejscu z płytek </w:t>
            </w:r>
            <w:proofErr w:type="spellStart"/>
            <w:r>
              <w:t>gresowych</w:t>
            </w:r>
            <w:proofErr w:type="spellEnd"/>
            <w:r>
              <w:t xml:space="preserve"> 20x20 cm na zaprawie cementowej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1,03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1.16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Wstawienie nawiewników </w:t>
            </w:r>
            <w:proofErr w:type="spellStart"/>
            <w:r>
              <w:t>higrosterowanych</w:t>
            </w:r>
            <w:proofErr w:type="spellEnd"/>
            <w:r>
              <w:t xml:space="preserve"> w oknach wymienionych wcześniej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34,00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C1268A">
        <w:trPr>
          <w:trHeight w:val="450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Pr="007053E6" w:rsidRDefault="007053E6" w:rsidP="003744C4">
            <w:pPr>
              <w:spacing w:after="0" w:line="240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1 - </w:t>
            </w:r>
            <w:r>
              <w:rPr>
                <w:b/>
              </w:rPr>
              <w:t>WYMIANA  STOLARKI  OKIENNEJ  I DRZWIOWEJ: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</w:pPr>
          </w:p>
        </w:tc>
        <w:tc>
          <w:tcPr>
            <w:tcW w:w="80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ROBOTY DOCIEPLENIOWE ŚCIAN NADZIEMIA </w:t>
            </w:r>
          </w:p>
        </w:tc>
      </w:tr>
      <w:tr w:rsidR="00A24B62" w:rsidTr="007053E6">
        <w:trPr>
          <w:trHeight w:val="5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2.1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053508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Rozebranie obróbek blacharskich murów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proofErr w:type="spellStart"/>
            <w:r>
              <w:t>ogniowych,okapów,kołnierzy,gzymsów</w:t>
            </w:r>
            <w:proofErr w:type="spellEnd"/>
            <w:r>
              <w:t xml:space="preserve"> </w:t>
            </w:r>
            <w:proofErr w:type="spellStart"/>
            <w:r>
              <w:t>itp.z</w:t>
            </w:r>
            <w:proofErr w:type="spellEnd"/>
            <w:r>
              <w:t xml:space="preserve"> blachy nie nadającej się do użytku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46,72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2.2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053504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Rozebranie rynien z blachy nie nadającej się do użytku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73,48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2.3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053506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11" w:firstLine="0"/>
            </w:pPr>
            <w:r>
              <w:t>Rozebranie rur spustowych z blachy nie nadającej się do użytku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73,05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2.4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034805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Rozebranie ścianki z cegieł o grub. 1/2 </w:t>
            </w:r>
            <w:proofErr w:type="spellStart"/>
            <w:r>
              <w:t>ceg</w:t>
            </w:r>
            <w:proofErr w:type="spellEnd"/>
            <w:r>
              <w:t>. na zaprawie cementowej - kosze okienne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1,90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2.5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0203-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05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Uzupełnienie zbrojonych ścian z betonu monolitycznego C16/20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0,31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" w:firstLine="0"/>
              <w:jc w:val="right"/>
            </w:pPr>
            <w:r>
              <w:t>2.6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2-02 1106-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07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Dopłata za zbrojenie obetonowania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1,90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6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103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8" w:firstLine="0"/>
            </w:pPr>
            <w:r>
              <w:rPr>
                <w:b/>
              </w:rPr>
              <w:t>Cena jedn.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144" w:firstLine="0"/>
            </w:pPr>
            <w:r>
              <w:rPr>
                <w:b/>
              </w:rPr>
              <w:t>Wartość</w:t>
            </w:r>
          </w:p>
        </w:tc>
      </w:tr>
      <w:tr w:rsidR="007053E6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2.7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130508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" w:firstLine="0"/>
            </w:pPr>
            <w:r>
              <w:t>Przecinanie poprzeczne palnikiem prętów okrągłych o śr. do 20 mm - demontaż krat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24,00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2.8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053501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Rozebranie pokrycia dachowego z blachy nadającej się do użytku - pokrycia daszków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14,97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2.9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both"/>
            </w:pPr>
            <w:r>
              <w:t>KNR 4-01 1306-</w:t>
            </w:r>
          </w:p>
          <w:p w:rsidR="007053E6" w:rsidRDefault="007053E6" w:rsidP="007053E6">
            <w:pPr>
              <w:spacing w:after="0" w:line="240" w:lineRule="auto"/>
              <w:ind w:left="0" w:right="415" w:firstLine="0"/>
            </w:pPr>
            <w:r>
              <w:t>01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Demontaż konstrukcji daszku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1,00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2.10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021203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Rozbiórka elementów konstrukcji betonowych zbrojonych - daszki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0,44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2.11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Odcięcie pasa blachy trapezowej szerokości 13cm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6,40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A24B62" w:rsidRDefault="00A24B62" w:rsidP="003744C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04"/>
        <w:gridCol w:w="1255"/>
        <w:gridCol w:w="4063"/>
        <w:gridCol w:w="1080"/>
        <w:gridCol w:w="970"/>
        <w:gridCol w:w="974"/>
        <w:gridCol w:w="991"/>
      </w:tblGrid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NNRNKB 202 0537-01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(z.VI) Pokrycie dachów o </w:t>
            </w:r>
            <w:proofErr w:type="spellStart"/>
            <w:r>
              <w:t>pow.do</w:t>
            </w:r>
            <w:proofErr w:type="spellEnd"/>
            <w:r>
              <w:t xml:space="preserve"> 25 m2 o nachyleniu połaci do 85 % blachą powlekaną trapezową na łatach po wykonaniu ocieplenia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7,68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0-23 261101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Przygotowanie starego podłoża pod docieplenie metodą lekką-mokrą - oczyszczenie mechaniczne i zmycie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948,76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90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2-02 060303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Izolacje przeciwwilgociowe powłokowe bitumiczne pionowe - wykonywane na zimno z past emulsyjnych asfaltowych rzadkich - pierwsza warstwa - niereagujące ze styropianem - izolacja muru w pasie 30 cm ponad poziomem terenu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32,88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72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2-02 060304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Izolacje przeciwwilgociowe powłokowe bitumiczne pionowe - wykonywane na zimno z past emulsyjnych asfaltowych rzadkich - druga warstwa - niereagujące ze styropianem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31,63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0701-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06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Odbicie tynków z zaprawy cementowej na </w:t>
            </w:r>
            <w:proofErr w:type="spellStart"/>
            <w:r>
              <w:t>ścianach,filarach,pilastrach</w:t>
            </w:r>
            <w:proofErr w:type="spellEnd"/>
            <w:r>
              <w:t xml:space="preserve"> o </w:t>
            </w:r>
            <w:proofErr w:type="spellStart"/>
            <w:r>
              <w:t>pow.odbicia</w:t>
            </w:r>
            <w:proofErr w:type="spellEnd"/>
            <w:r>
              <w:t xml:space="preserve"> ponad 5 m2 - tynki odparzone 10%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93,92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072602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Uzupełnienie tynków zewnętrznych zwykłych kat. III o podłożach z cegły ręcznie - obite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93,92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0-23 2614-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11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Docieplenie ścian budynków płytami styropianowymi zamocowanie listwy startowej szerokości 11cm i 13cm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105,42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2.19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</w:pPr>
            <w:r>
              <w:t>KNR AT-31 0205-05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z wykorzystaniem wyprawy tynkarskiej mozaikowej; płyty styropianowe gr. 13 cm na ścianach,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35,25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</w:pPr>
            <w:r>
              <w:t>KNR AT-31 0205-05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z wykorzystaniem wyprawy tynkarskiej mozaikowej; płyty styropianowe gr. 11 cm na ścianach,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46,19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0704-01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Mocowanie płyt styropianowych lub wełny mineralnej łącznikami (kołkami) w ilości 6 </w:t>
            </w:r>
            <w:proofErr w:type="spellStart"/>
            <w:r>
              <w:t>szt</w:t>
            </w:r>
            <w:proofErr w:type="spellEnd"/>
            <w:r>
              <w:t>/m2 do podłoża z gazobetonu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81,44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0205-06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z wykorzystaniem wyprawy tynkarskiej mozaikowej; płyty styropianowe gr. 2 cm na ościeżach,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4,86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0203-05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w systemie (wyprawa tynkarska silikatowa, baranek 2mm); płyty styropianowe gr. 13 cm na ścianach,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313,60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0203-05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w systemie (wyprawa tynkarska silikatowa, baranek 2mm); płyty styropianowe gr. 11 cm na ścianach,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529,30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0203-01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5" w:firstLine="0"/>
            </w:pPr>
            <w:r>
              <w:t>Ocieplenie w systemie (wyprawa tynkarska silikatowa, baranek 2mm); płyty styropianowe gr. 5 cm na ścianach,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4,83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0203-05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w systemie (wyprawa tynkarska silikatowa, baranek 2mm); płyty styropianowe gr. 17 cm na ścianach, lambda &lt;=0,038W/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5,47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0704-01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Mocowanie płyt styropianowych lub wełny mineralnej łącznikami (kołkami) w ilości 6 </w:t>
            </w:r>
            <w:proofErr w:type="spellStart"/>
            <w:r>
              <w:t>szt</w:t>
            </w:r>
            <w:proofErr w:type="spellEnd"/>
            <w:r>
              <w:t>/m2 do podłoża z gazobetonu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850,55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0203-06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Ocieplenie w systemie (wyprawa tynkarska silikatowa); płyty styropianowe gr. 2 cm na ościeżach,  lambda &lt;=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0,038W/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200,06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2.29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AT-31 0702-01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Ochrona narożników wypukłych przy użyciu profilu narożnikowego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29" w:firstLine="0"/>
            </w:pPr>
            <w:r>
              <w:t>651,82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2.30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KNNR 2 1405-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Malowanie tynków zewnętrznych gładkich farbami silikatowymi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32,08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2.31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NNRNKB 202 0541-02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 -podokienniki i obróbki ścianek kolankowych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68,39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6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103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8" w:firstLine="0"/>
            </w:pPr>
            <w:r>
              <w:rPr>
                <w:b/>
              </w:rPr>
              <w:t>Cena jedn.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144" w:firstLine="0"/>
            </w:pPr>
            <w:r>
              <w:rPr>
                <w:b/>
              </w:rPr>
              <w:t>Wartość</w:t>
            </w:r>
          </w:p>
        </w:tc>
      </w:tr>
      <w:tr w:rsidR="007053E6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2.32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7" w:firstLine="0"/>
            </w:pPr>
            <w:r>
              <w:t>NNRNKB 202 0517-03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rynien dachowych z blachy ocynkowanej powlekanej półokrągłych o śr. 12,5 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74,60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2.33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020801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Przebicie otworów o powierzchni do 0.05 m2 w elementach z betonu żwirowego o grubości do 10 cm - przebicia pod nowe otwory rur spustowych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6,00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2.34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7" w:firstLine="0"/>
            </w:pPr>
            <w:r>
              <w:t>NNRNKB 202 0519-02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rur spustowych z blachy ocynkowanej powlekanej okrągłych o śr. 9 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29" w:firstLine="0"/>
            </w:pPr>
            <w:r>
              <w:t>131,80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3744C4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2.35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020308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Uzupełnienie zbrojonych płyt z betonu monolitycznego beton C16/20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0,01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2.36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053006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Uzupełnienie obróbek blacharskich gzymsów i pasów elewacyjnych z blachy ocynkowanej o szerokości ponad</w:t>
            </w:r>
          </w:p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25 cm - przy nowych i po starych rynnach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4,80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3744C4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1" w:firstLine="0"/>
              <w:jc w:val="both"/>
            </w:pPr>
            <w:r>
              <w:t>2.37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033309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 xml:space="preserve">Przebicie otworów w ścianach z cegieł o grubości 1 </w:t>
            </w:r>
            <w:proofErr w:type="spellStart"/>
            <w:r>
              <w:t>ceg</w:t>
            </w:r>
            <w:proofErr w:type="spellEnd"/>
            <w:r>
              <w:t>. na zaprawie cementowo-wapiennej - otwory pod kratki wentylacyjne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506" w:firstLine="0"/>
            </w:pPr>
            <w:r>
              <w:t>4,00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</w:tbl>
    <w:p w:rsidR="00A24B62" w:rsidRDefault="00A24B62" w:rsidP="003744C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04"/>
        <w:gridCol w:w="1255"/>
        <w:gridCol w:w="4063"/>
        <w:gridCol w:w="1080"/>
        <w:gridCol w:w="970"/>
        <w:gridCol w:w="974"/>
        <w:gridCol w:w="991"/>
      </w:tblGrid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2.38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034904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Rozebranie ścian, filarów i kolumn z cegieł na zaprawie cementowej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0,55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2.39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2-31 040303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Krawężniki betonowe wystające o wymiarach 15x30 cm na podsypce cementowo-piaskowej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3,00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2-02 1101-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07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Podkłady z ubitych materiałów sypkich na podłożu gruntowym - piasek zagęszczony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0,28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2-02 110101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Podkłady betonowe na podłożu gruntowym - Beton C8/ 10 gr. 10cm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0,21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2-31 051102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39" w:firstLine="0"/>
            </w:pPr>
            <w:r>
              <w:t>Nawierzchnie z kostki brukowej betonowej grubość 6 cm na podsypce cementowo-piaskowej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2,10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0322-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Obsadzenie kratek wentylacyjnych z PVC prostokątnych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18,00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0322-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Obsadzenie drzwiczek rewizyjnych z PVC </w:t>
            </w:r>
            <w:proofErr w:type="spellStart"/>
            <w:r>
              <w:t>prostokatnych</w:t>
            </w:r>
            <w:proofErr w:type="spellEnd"/>
            <w:r>
              <w:t xml:space="preserve"> o obwodzie do 600mm - na gniazdkach elektrycznych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0322-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Obsadzenie drzwiczek rewizyjnych z PVC </w:t>
            </w:r>
            <w:proofErr w:type="spellStart"/>
            <w:r>
              <w:t>prostokatnych</w:t>
            </w:r>
            <w:proofErr w:type="spellEnd"/>
            <w:r>
              <w:t xml:space="preserve"> o obwodzie do 1200mm - na tablice elektryczne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0322-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Obsadzenie drzwiczek rewizyjnych z PVC </w:t>
            </w:r>
            <w:proofErr w:type="spellStart"/>
            <w:r>
              <w:t>prostokatnych</w:t>
            </w:r>
            <w:proofErr w:type="spellEnd"/>
            <w:r>
              <w:t xml:space="preserve"> o obwodzie do 1600mm - na tablice elektryczne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72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4-03 1136-</w:t>
            </w:r>
          </w:p>
          <w:p w:rsidR="00A24B62" w:rsidRDefault="004664FE" w:rsidP="003744C4">
            <w:pPr>
              <w:spacing w:after="0" w:line="240" w:lineRule="auto"/>
              <w:ind w:left="0" w:right="415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215" w:firstLine="0"/>
            </w:pPr>
            <w:r>
              <w:t>Demontaż i ponowny montaż opraw oświetleniowych, czujników ,sygnalizatorów, alarmów. uchwyt na flagę, anteny, rury wentylacyjnej Krotność = 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9,00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Demontaż i ponowny montaż </w:t>
            </w:r>
            <w:proofErr w:type="spellStart"/>
            <w:r>
              <w:t>szydów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25,00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2.49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Demontaż i ponowny montaż klimatyzatora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Montaż podkładów dystansowych gr. min. 13cm do mocowania lamp </w:t>
            </w:r>
            <w:proofErr w:type="spellStart"/>
            <w:r>
              <w:t>oswietleniowych</w:t>
            </w:r>
            <w:proofErr w:type="spellEnd"/>
            <w:r>
              <w:t xml:space="preserve">, czujników, sygnalizatorów, </w:t>
            </w:r>
            <w:proofErr w:type="spellStart"/>
            <w:r>
              <w:t>klimatyzotora</w:t>
            </w:r>
            <w:proofErr w:type="spellEnd"/>
            <w:r>
              <w:t>, rury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11,00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Montaż daszku  nad drzwiami o </w:t>
            </w:r>
            <w:proofErr w:type="spellStart"/>
            <w:r>
              <w:t>konstr</w:t>
            </w:r>
            <w:proofErr w:type="spellEnd"/>
            <w:r>
              <w:t>. stalowej nierdzewnej lub aluminiowej na podkładach dystansowych grubości warstwie izolacyjnej ścian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3,00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2-02 121003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Kraty stałe stalowe prętowe osadzone w ścianach o powierzchni ponad 2 m2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3,66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121205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Dwukrotne malowanie farbą olejną krat , balustrad z prętów prostych, konstrukcji daszków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418" w:firstLine="0"/>
            </w:pPr>
            <w:r>
              <w:t>46,44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121202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Dwukrotne malowanie farbą olejną powierzchni metalowych pełnych szpachlowanych jednokrotnie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1,01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2-02 161001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Rusztowania ramowe przyścienne RR - 1/30 </w:t>
            </w:r>
            <w:proofErr w:type="spellStart"/>
            <w:r>
              <w:t>wys.do</w:t>
            </w:r>
            <w:proofErr w:type="spellEnd"/>
            <w:r>
              <w:t xml:space="preserve"> 10 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101" w:firstLine="0"/>
              <w:jc w:val="center"/>
            </w:pPr>
            <w:r>
              <w:t>1 036,05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A24B62" w:rsidTr="007053E6">
        <w:trPr>
          <w:trHeight w:val="904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31" w:firstLine="0"/>
              <w:jc w:val="both"/>
            </w:pPr>
            <w:r>
              <w:t>2.56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2-02 r.16 z.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sz.5.15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Czas pracy rusztowań grupy 1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(poz.:2.1,2.2,2.3,2.8,2.9,2.10,2.11,2.12,2.13,2.16,2.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17,2.23,2.24,2.25,2.26,2.27,2.28,2.29,2.30,2.31,2.32,2.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33,2.34,2.35,2.36,2.37,2.43,2.47,2.48,2.49,2.50,2.51,2.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52,2.53)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m-g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101" w:firstLine="0"/>
              <w:jc w:val="center"/>
            </w:pPr>
            <w:r>
              <w:t>1 080,54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E92139">
        <w:trPr>
          <w:trHeight w:val="190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  <w:rPr>
                <w:b/>
              </w:rPr>
            </w:pPr>
            <w:r w:rsidRPr="007053E6">
              <w:rPr>
                <w:b/>
                <w:bCs/>
              </w:rPr>
              <w:t xml:space="preserve">RAZEM 2 - </w:t>
            </w:r>
            <w:r>
              <w:rPr>
                <w:b/>
              </w:rPr>
              <w:t>ROBOTY DOCIEPLENIOWE ŚCIAN NADZIEMIA</w:t>
            </w:r>
          </w:p>
          <w:p w:rsidR="007053E6" w:rsidRDefault="007053E6" w:rsidP="007053E6">
            <w:pPr>
              <w:spacing w:after="0" w:line="240" w:lineRule="auto"/>
              <w:ind w:left="0" w:firstLine="0"/>
              <w:jc w:val="right"/>
              <w:rPr>
                <w:b/>
                <w:bCs/>
              </w:rPr>
            </w:pPr>
          </w:p>
          <w:p w:rsidR="007053E6" w:rsidRPr="007053E6" w:rsidRDefault="007053E6" w:rsidP="007053E6">
            <w:pPr>
              <w:spacing w:after="0" w:line="240" w:lineRule="auto"/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3744C4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7053E6" w:rsidTr="007053E6">
        <w:trPr>
          <w:trHeight w:val="28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6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5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5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103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6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8" w:firstLine="0"/>
            </w:pPr>
            <w:r>
              <w:rPr>
                <w:b/>
              </w:rPr>
              <w:t>Cena jedn.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144" w:firstLine="0"/>
            </w:pPr>
            <w:r>
              <w:rPr>
                <w:b/>
              </w:rPr>
              <w:t>Wartość</w:t>
            </w:r>
          </w:p>
        </w:tc>
      </w:tr>
      <w:tr w:rsidR="007053E6" w:rsidTr="00DC3CCA">
        <w:trPr>
          <w:trHeight w:val="541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</w:p>
        </w:tc>
        <w:tc>
          <w:tcPr>
            <w:tcW w:w="80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rPr>
                <w:b/>
              </w:rPr>
              <w:t>DOCIEPLENIE STROPODACHU WENTYLOWANEGO</w:t>
            </w:r>
          </w:p>
        </w:tc>
      </w:tr>
      <w:tr w:rsidR="007053E6" w:rsidTr="007053E6">
        <w:trPr>
          <w:trHeight w:val="541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020901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10" w:firstLine="0"/>
            </w:pPr>
            <w:r>
              <w:t>Przebicie otworów o powierzchni 0.05 m2 - 0.10 m2 w elementach z betonu żwirowego o grubości do 10 cm dla wprowadzenia przewodów nasypowych granulatu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5" w:firstLine="0"/>
              <w:jc w:val="right"/>
            </w:pPr>
            <w:r>
              <w:t>6,500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72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Izolacje cieplne stropodachów i poddaszy, wykonywane granulatem z wełny mineralnej o grubości 26 cm lambda&lt;=0,050W/</w:t>
            </w:r>
            <w:proofErr w:type="spellStart"/>
            <w:r>
              <w:t>mK</w:t>
            </w:r>
            <w:proofErr w:type="spellEnd"/>
            <w:r>
              <w:t>, metodą wdmuchiwania do przestrzeni poziomych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29" w:firstLine="0"/>
            </w:pPr>
            <w:r>
              <w:t>134,68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72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Izolacje cieplne stropodachów i poddaszy, wykonywane granulatem z wełny mineralnej o grubości 20 cm lambda&lt;=0,050W/</w:t>
            </w:r>
            <w:proofErr w:type="spellStart"/>
            <w:r>
              <w:t>mK</w:t>
            </w:r>
            <w:proofErr w:type="spellEnd"/>
            <w:r>
              <w:t>, metodą wdmuchiwania do przestrzeni poziomych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329" w:firstLine="0"/>
            </w:pPr>
            <w:r>
              <w:t>164,66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36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 4-01 020601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Zabetonowanie otworów w płytach dachowych o powierzchni do 0.1 m2 przy głębokości do 10 cm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16,00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72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both"/>
            </w:pPr>
            <w:r>
              <w:t>KNR 4-01 0206-</w:t>
            </w:r>
          </w:p>
          <w:p w:rsidR="007053E6" w:rsidRDefault="007053E6" w:rsidP="007053E6">
            <w:pPr>
              <w:spacing w:after="0" w:line="240" w:lineRule="auto"/>
              <w:ind w:left="0" w:right="415" w:firstLine="0"/>
            </w:pPr>
            <w:r>
              <w:t>01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Zabetonowanie otworów w płytach dachowych o powierzchni do 0.1 m2 przy głębokości do 10 cm z osadzeniem kominków wentylacyjnych o średnicy 110mm wysokości min. 35cm - uwzględnić kominki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10,00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7" w:firstLine="0"/>
            </w:pPr>
            <w:r>
              <w:t>KNR-W 2-02 0504-03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Obróbki otworów i kominków z papy podkładowej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12,74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364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t>3.7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KNR-W 2-02 0504-03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Obróbki otworów i kominków z papy nawierzchniowej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418" w:firstLine="0"/>
            </w:pPr>
            <w:r>
              <w:t>30,00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E4DB0">
        <w:trPr>
          <w:trHeight w:val="364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 w:rsidRPr="007053E6">
              <w:rPr>
                <w:b/>
                <w:bCs/>
              </w:rPr>
              <w:t>RAZEM 3</w:t>
            </w:r>
            <w:r>
              <w:t xml:space="preserve"> - </w:t>
            </w:r>
            <w:r>
              <w:rPr>
                <w:b/>
              </w:rPr>
              <w:t>DOCIEPLENIE STROPODACHU WENTYLOWANEGO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  <w:jc w:val="right"/>
            </w:pPr>
          </w:p>
        </w:tc>
      </w:tr>
      <w:tr w:rsidR="007053E6" w:rsidTr="007053E6">
        <w:trPr>
          <w:trHeight w:val="19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</w:p>
        </w:tc>
        <w:tc>
          <w:tcPr>
            <w:tcW w:w="80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firstLine="0"/>
            </w:pPr>
            <w:r>
              <w:rPr>
                <w:b/>
              </w:rPr>
              <w:t>DOCIEPLENIE STROPODACHU ŁĄCZNIKA</w:t>
            </w:r>
          </w:p>
        </w:tc>
      </w:tr>
    </w:tbl>
    <w:p w:rsidR="00A24B62" w:rsidRDefault="00A24B62" w:rsidP="003744C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1" w:type="dxa"/>
        </w:tblCellMar>
        <w:tblLook w:val="04A0" w:firstRow="1" w:lastRow="0" w:firstColumn="1" w:lastColumn="0" w:noHBand="0" w:noVBand="1"/>
      </w:tblPr>
      <w:tblGrid>
        <w:gridCol w:w="404"/>
        <w:gridCol w:w="1255"/>
        <w:gridCol w:w="4063"/>
        <w:gridCol w:w="1080"/>
        <w:gridCol w:w="970"/>
        <w:gridCol w:w="974"/>
        <w:gridCol w:w="991"/>
      </w:tblGrid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  <w:jc w:val="right"/>
            </w:pPr>
            <w:r>
              <w:t>4.1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4-01 0535-</w:t>
            </w:r>
          </w:p>
          <w:p w:rsidR="00A24B62" w:rsidRDefault="004664FE" w:rsidP="003744C4">
            <w:pPr>
              <w:spacing w:after="0" w:line="240" w:lineRule="auto"/>
              <w:ind w:left="0" w:right="420" w:firstLine="0"/>
            </w:pPr>
            <w:r>
              <w:t>07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Rozebranie obróbek blacharskich murów ogniowych, okapów, kołnierzy, gzymsów itp. z blachy nadającej się do użytku - z pokryciem dachowym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4,03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7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  <w:jc w:val="right"/>
            </w:pPr>
            <w:r>
              <w:t>4.2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4-01 043006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 xml:space="preserve">Rozebranie elementów więźb dachowych - więźby dachowe proste - z </w:t>
            </w:r>
            <w:proofErr w:type="spellStart"/>
            <w:r>
              <w:t>ołaceniem</w:t>
            </w:r>
            <w:proofErr w:type="spellEnd"/>
            <w:r>
              <w:t xml:space="preserve"> o deskami okapowymi</w:t>
            </w:r>
          </w:p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Krotność = 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1,62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7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  <w:jc w:val="right"/>
            </w:pPr>
            <w:r>
              <w:t>4.3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KNNR 2 0604-</w:t>
            </w:r>
          </w:p>
          <w:p w:rsidR="00A24B62" w:rsidRDefault="004664FE" w:rsidP="003744C4">
            <w:pPr>
              <w:spacing w:after="0" w:line="240" w:lineRule="auto"/>
              <w:ind w:left="0" w:right="420" w:firstLine="0"/>
            </w:pPr>
            <w:r>
              <w:t>02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Izolacja z folii paroprzepuszczalna przymocowana do konstrukcji drewnianej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1,68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7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A24B62" w:rsidTr="007053E6">
        <w:trPr>
          <w:trHeight w:val="542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  <w:jc w:val="right"/>
            </w:pPr>
            <w:r>
              <w:t>4.4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KNR 2-02 060903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55" w:firstLine="0"/>
              <w:jc w:val="both"/>
            </w:pPr>
            <w:r>
              <w:t>Izolacje cieplne i przeciwdźwiękowe z płyt styropianowych poziome na wierzchu konstrukcji na sucho - jedna warstwa  gr.24cm lambda &lt;=0,037 W/</w:t>
            </w:r>
            <w:proofErr w:type="spellStart"/>
            <w:r>
              <w:t>mK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0,92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7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A24B62" w:rsidTr="007053E6">
        <w:trPr>
          <w:trHeight w:val="544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right="7" w:firstLine="0"/>
              <w:jc w:val="right"/>
            </w:pPr>
            <w:r>
              <w:t>4.5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  <w:jc w:val="both"/>
            </w:pPr>
            <w:r>
              <w:t>KNR 2-02 0607-</w:t>
            </w:r>
          </w:p>
          <w:p w:rsidR="00A24B62" w:rsidRDefault="004664FE" w:rsidP="003744C4">
            <w:pPr>
              <w:spacing w:after="0" w:line="240" w:lineRule="auto"/>
              <w:ind w:left="0" w:right="420" w:firstLine="0"/>
            </w:pPr>
            <w:r>
              <w:t>01 analogia</w:t>
            </w:r>
          </w:p>
        </w:tc>
        <w:tc>
          <w:tcPr>
            <w:tcW w:w="4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Izolacje przeciwwilgociowe i przeciwwodne z folii polietylenowej gr 0,3mm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3744C4">
            <w:pPr>
              <w:spacing w:after="0" w:line="240" w:lineRule="auto"/>
              <w:ind w:left="506" w:firstLine="0"/>
            </w:pPr>
            <w:r>
              <w:t>2,04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7" w:firstLine="0"/>
              <w:jc w:val="right"/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7053E6" w:rsidTr="007053E6">
        <w:trPr>
          <w:trHeight w:val="309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6" w:firstLine="0"/>
              <w:jc w:val="right"/>
            </w:pPr>
            <w:r w:rsidRPr="007053E6">
              <w:rPr>
                <w:b/>
                <w:bCs/>
              </w:rPr>
              <w:t>RAZEM 4</w:t>
            </w:r>
            <w:r>
              <w:t xml:space="preserve"> - </w:t>
            </w:r>
            <w:r>
              <w:rPr>
                <w:b/>
              </w:rPr>
              <w:t>DOCIEPLENIE STROPODACHU ŁĄCZNIKA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7053E6" w:rsidTr="007053E6">
        <w:trPr>
          <w:trHeight w:val="284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Pr="007053E6" w:rsidRDefault="007053E6" w:rsidP="007053E6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bookmarkStart w:id="4" w:name="_GoBack" w:colFirst="0" w:colLast="0"/>
            <w:r>
              <w:rPr>
                <w:b/>
                <w:bCs/>
              </w:rPr>
              <w:t>RAZEM WARTOŚC KOSZTORYSOWA NETTO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7053E6" w:rsidTr="007053E6">
        <w:trPr>
          <w:trHeight w:val="289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tr w:rsidR="007053E6" w:rsidTr="007053E6">
        <w:trPr>
          <w:trHeight w:val="279"/>
        </w:trPr>
        <w:tc>
          <w:tcPr>
            <w:tcW w:w="8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7053E6">
            <w:pPr>
              <w:spacing w:after="0" w:line="240" w:lineRule="auto"/>
              <w:ind w:left="0" w:right="6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WARTOŚC KOSZTORYSOWA BRUTTO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3E6" w:rsidRDefault="007053E6" w:rsidP="003744C4">
            <w:pPr>
              <w:spacing w:after="0" w:line="240" w:lineRule="auto"/>
              <w:ind w:left="0" w:right="5" w:firstLine="0"/>
              <w:jc w:val="right"/>
            </w:pPr>
          </w:p>
        </w:tc>
      </w:tr>
      <w:bookmarkEnd w:id="4"/>
    </w:tbl>
    <w:p w:rsidR="004664FE" w:rsidRDefault="004664FE" w:rsidP="003744C4">
      <w:pPr>
        <w:spacing w:after="0" w:line="240" w:lineRule="auto"/>
      </w:pPr>
    </w:p>
    <w:sectPr w:rsidR="004664F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40" w:bottom="1259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BB5" w:rsidRDefault="00BD0BB5">
      <w:pPr>
        <w:spacing w:after="0" w:line="240" w:lineRule="auto"/>
      </w:pPr>
      <w:r>
        <w:separator/>
      </w:r>
    </w:p>
  </w:endnote>
  <w:endnote w:type="continuationSeparator" w:id="0">
    <w:p w:rsidR="00BD0BB5" w:rsidRDefault="00BD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4C4" w:rsidRDefault="003744C4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744C4" w:rsidRDefault="003744C4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4C4" w:rsidRDefault="003744C4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4C4" w:rsidRDefault="003744C4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744C4" w:rsidRDefault="003744C4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BB5" w:rsidRDefault="00BD0BB5">
      <w:pPr>
        <w:spacing w:after="0" w:line="240" w:lineRule="auto"/>
      </w:pPr>
      <w:r>
        <w:separator/>
      </w:r>
    </w:p>
  </w:footnote>
  <w:footnote w:type="continuationSeparator" w:id="0">
    <w:p w:rsidR="00BD0BB5" w:rsidRDefault="00BD0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4C4" w:rsidRDefault="003744C4">
    <w:pPr>
      <w:spacing w:after="0" w:line="259" w:lineRule="auto"/>
      <w:ind w:left="10" w:firstLine="0"/>
    </w:pPr>
    <w:r>
      <w:t>KOSZT_INWEST_BUDOW_KWALIFIK_UG_TARNAWPAOTZKYAC_2J0E1 K9_O0S1Z_T2O8_RBYMS.Ukst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4C4" w:rsidRDefault="003744C4">
    <w:pPr>
      <w:spacing w:after="0" w:line="259" w:lineRule="auto"/>
      <w:ind w:left="10" w:firstLine="0"/>
    </w:pPr>
    <w:r>
      <w:t>KOSZT_INWEST_BUDOW_KWALIFIK_UG_TARNAWPAOTZKYAC_2J0E1 K9_O0S1Z_T2O8_RBYMS.Ukst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6535B"/>
    <w:multiLevelType w:val="hybridMultilevel"/>
    <w:tmpl w:val="FDA2E7B2"/>
    <w:lvl w:ilvl="0" w:tplc="2772B8F6">
      <w:start w:val="1"/>
      <w:numFmt w:val="upperRoman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84264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540A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FE21F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364A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72817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F8231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90E0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64D8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2B3D10"/>
    <w:multiLevelType w:val="hybridMultilevel"/>
    <w:tmpl w:val="A53A42DA"/>
    <w:lvl w:ilvl="0" w:tplc="3B907182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BF063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2E2F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A864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75EE1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CAAC6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A76E4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3B2F8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B06B3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12543"/>
    <w:multiLevelType w:val="hybridMultilevel"/>
    <w:tmpl w:val="518CB7AC"/>
    <w:lvl w:ilvl="0" w:tplc="EAB00348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956A8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19C3E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F46E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9C1D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E8035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6CEF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93652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C4ED7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25368D"/>
    <w:multiLevelType w:val="hybridMultilevel"/>
    <w:tmpl w:val="14DA4DA6"/>
    <w:lvl w:ilvl="0" w:tplc="5B08BCB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F9A4F6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AAA1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104D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79C41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DE4F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112D1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74E82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50E0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82529E"/>
    <w:multiLevelType w:val="hybridMultilevel"/>
    <w:tmpl w:val="9B3A9412"/>
    <w:lvl w:ilvl="0" w:tplc="2580118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3BE086C">
      <w:start w:val="1"/>
      <w:numFmt w:val="bullet"/>
      <w:lvlText w:val="o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14C2B2">
      <w:start w:val="1"/>
      <w:numFmt w:val="bullet"/>
      <w:lvlText w:val="▪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33E57D8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EA751C">
      <w:start w:val="1"/>
      <w:numFmt w:val="bullet"/>
      <w:lvlText w:val="o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C8E14C">
      <w:start w:val="1"/>
      <w:numFmt w:val="bullet"/>
      <w:lvlText w:val="▪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DFA93A2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628F1E">
      <w:start w:val="1"/>
      <w:numFmt w:val="bullet"/>
      <w:lvlText w:val="o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A762330">
      <w:start w:val="1"/>
      <w:numFmt w:val="bullet"/>
      <w:lvlText w:val="▪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62"/>
    <w:rsid w:val="003744C4"/>
    <w:rsid w:val="004664FE"/>
    <w:rsid w:val="006E6317"/>
    <w:rsid w:val="007053E6"/>
    <w:rsid w:val="00A24B62"/>
    <w:rsid w:val="00BD0BB5"/>
    <w:rsid w:val="00CB7828"/>
    <w:rsid w:val="00F0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804C"/>
  <w15:docId w15:val="{D8271F66-D02C-44EF-A88E-34C6C142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49" w:lineRule="auto"/>
      <w:ind w:left="5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3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74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44C4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2014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KOSZT_INWEST_BUDOW_KWALIFIK_UG_TARNAWATKA_2019_01_28_BM.kst</vt:lpstr>
    </vt:vector>
  </TitlesOfParts>
  <Company/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KOSZT_INWEST_BUDOW_KWALIFIK_UG_TARNAWATKA_2019_01_28_BM.kst</dc:title>
  <dc:subject/>
  <dc:creator>Bolek</dc:creator>
  <cp:keywords/>
  <cp:lastModifiedBy>Marek</cp:lastModifiedBy>
  <cp:revision>4</cp:revision>
  <dcterms:created xsi:type="dcterms:W3CDTF">2020-03-19T07:57:00Z</dcterms:created>
  <dcterms:modified xsi:type="dcterms:W3CDTF">2020-03-19T11:33:00Z</dcterms:modified>
</cp:coreProperties>
</file>